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C30CB0" w:rsidRPr="00C30CB0"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C30CB0" w:rsidRDefault="00525083" w:rsidP="00525083">
            <w:pPr>
              <w:spacing w:before="8" w:after="8"/>
              <w:ind w:left="85" w:right="85"/>
              <w:rPr>
                <w:rFonts w:ascii="Arial" w:hAnsi="Arial" w:cs="Arial"/>
              </w:rPr>
            </w:pPr>
            <w:r w:rsidRPr="00C30CB0">
              <w:rPr>
                <w:rFonts w:ascii="Arial" w:hAnsi="Arial" w:cs="Arial"/>
              </w:rPr>
              <w:t xml:space="preserve">MINISTERSTWO SPRAWIEDLIWOŚCI, Al. Ujazdowskie 11, 00-950 Warszawa </w:t>
            </w:r>
          </w:p>
        </w:tc>
      </w:tr>
      <w:tr w:rsidR="00C30CB0" w:rsidRPr="00C30CB0" w14:paraId="5E457FAD" w14:textId="77777777" w:rsidTr="00CD0C78">
        <w:trPr>
          <w:cantSplit/>
          <w:trHeight w:val="1199"/>
        </w:trPr>
        <w:tc>
          <w:tcPr>
            <w:tcW w:w="5441" w:type="dxa"/>
            <w:gridSpan w:val="8"/>
            <w:tcBorders>
              <w:top w:val="single" w:sz="8" w:space="0" w:color="auto"/>
              <w:right w:val="single" w:sz="8" w:space="0" w:color="auto"/>
            </w:tcBorders>
            <w:vAlign w:val="center"/>
          </w:tcPr>
          <w:p w14:paraId="54DC5098" w14:textId="77777777" w:rsidR="00CF3CD6" w:rsidRPr="00C30CB0" w:rsidRDefault="00CF3CD6" w:rsidP="00CF3CD6">
            <w:pPr>
              <w:spacing w:before="40" w:after="8"/>
              <w:ind w:left="142" w:right="142"/>
              <w:rPr>
                <w:rFonts w:ascii="Arial" w:hAnsi="Arial" w:cs="Arial"/>
                <w:w w:val="96"/>
              </w:rPr>
            </w:pPr>
            <w:r w:rsidRPr="00C30CB0">
              <w:rPr>
                <w:rFonts w:ascii="Arial" w:hAnsi="Arial" w:cs="Arial"/>
                <w:w w:val="96"/>
              </w:rPr>
              <w:t>Sąd: 1. Rejonowy *</w:t>
            </w:r>
            <w:r w:rsidRPr="00C30CB0">
              <w:rPr>
                <w:rFonts w:ascii="Arial" w:hAnsi="Arial" w:cs="Arial"/>
                <w:w w:val="96"/>
                <w:vertAlign w:val="superscript"/>
              </w:rPr>
              <w:t>)</w:t>
            </w:r>
            <w:r w:rsidRPr="00C30CB0">
              <w:rPr>
                <w:rFonts w:ascii="Arial" w:hAnsi="Arial" w:cs="Arial"/>
                <w:w w:val="96"/>
              </w:rPr>
              <w:t xml:space="preserve"> </w:t>
            </w:r>
          </w:p>
          <w:p w14:paraId="230CCBBC" w14:textId="77777777" w:rsidR="00CF3CD6" w:rsidRPr="00C30CB0" w:rsidRDefault="00CF3CD6" w:rsidP="00CF3CD6">
            <w:pPr>
              <w:spacing w:before="40" w:after="8"/>
              <w:ind w:left="142" w:right="142"/>
              <w:rPr>
                <w:rFonts w:ascii="Arial" w:hAnsi="Arial" w:cs="Arial"/>
                <w:sz w:val="16"/>
              </w:rPr>
            </w:pPr>
            <w:r w:rsidRPr="00C30CB0">
              <w:rPr>
                <w:rFonts w:ascii="Arial" w:hAnsi="Arial" w:cs="Arial"/>
                <w:w w:val="96"/>
              </w:rPr>
              <w:t xml:space="preserve">        2. Okręgowy *</w:t>
            </w:r>
            <w:r w:rsidRPr="00C30CB0">
              <w:rPr>
                <w:rFonts w:ascii="Arial" w:hAnsi="Arial" w:cs="Arial"/>
                <w:w w:val="96"/>
                <w:vertAlign w:val="superscript"/>
              </w:rPr>
              <w:t>)</w:t>
            </w:r>
            <w:r w:rsidRPr="00C30CB0">
              <w:rPr>
                <w:rFonts w:ascii="Arial" w:hAnsi="Arial" w:cs="Arial"/>
                <w:w w:val="96"/>
              </w:rPr>
              <w:t xml:space="preserve">                             w.................................................</w:t>
            </w:r>
            <w:r w:rsidRPr="00C30CB0">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C30CB0" w:rsidRDefault="00CF3CD6" w:rsidP="008B180B">
            <w:pPr>
              <w:pStyle w:val="Nagwek3"/>
              <w:spacing w:line="260" w:lineRule="atLeast"/>
              <w:rPr>
                <w:rFonts w:ascii="Arial" w:hAnsi="Arial" w:cs="Arial"/>
                <w:color w:val="auto"/>
              </w:rPr>
            </w:pPr>
            <w:r w:rsidRPr="00C30CB0">
              <w:rPr>
                <w:rFonts w:ascii="Arial" w:hAnsi="Arial" w:cs="Arial"/>
                <w:color w:val="auto"/>
              </w:rPr>
              <w:t>MS-S20KW</w:t>
            </w:r>
          </w:p>
          <w:p w14:paraId="789FE5B9" w14:textId="77777777" w:rsidR="00CF3CD6" w:rsidRPr="00C30CB0" w:rsidRDefault="00CF3CD6" w:rsidP="008B180B">
            <w:pPr>
              <w:pStyle w:val="Nagwek4"/>
              <w:spacing w:line="400" w:lineRule="atLeast"/>
              <w:rPr>
                <w:rFonts w:ascii="Arial" w:hAnsi="Arial" w:cs="Arial"/>
                <w:b w:val="0"/>
                <w:w w:val="95"/>
                <w:sz w:val="22"/>
              </w:rPr>
            </w:pPr>
            <w:r w:rsidRPr="00C30CB0">
              <w:rPr>
                <w:rFonts w:ascii="Arial" w:hAnsi="Arial" w:cs="Arial"/>
                <w:w w:val="95"/>
                <w:sz w:val="22"/>
              </w:rPr>
              <w:t>SPRAWOZDANIE</w:t>
            </w:r>
          </w:p>
          <w:p w14:paraId="293CF114" w14:textId="77777777" w:rsidR="00CF3CD6" w:rsidRPr="00C30CB0" w:rsidRDefault="00CF3CD6" w:rsidP="008B180B">
            <w:pPr>
              <w:spacing w:line="220" w:lineRule="atLeast"/>
              <w:jc w:val="center"/>
              <w:rPr>
                <w:rFonts w:ascii="Arial" w:hAnsi="Arial" w:cs="Arial"/>
                <w:b/>
                <w:w w:val="95"/>
                <w:sz w:val="22"/>
              </w:rPr>
            </w:pPr>
            <w:r w:rsidRPr="00C30CB0">
              <w:rPr>
                <w:rFonts w:ascii="Arial" w:hAnsi="Arial" w:cs="Arial"/>
                <w:b/>
                <w:w w:val="95"/>
                <w:sz w:val="22"/>
              </w:rPr>
              <w:t>w sprawach dotyczących</w:t>
            </w:r>
          </w:p>
          <w:p w14:paraId="21F9644F" w14:textId="77777777" w:rsidR="00CF3CD6" w:rsidRPr="00C30CB0" w:rsidRDefault="00CF3CD6" w:rsidP="008B180B">
            <w:pPr>
              <w:spacing w:line="360" w:lineRule="auto"/>
              <w:jc w:val="center"/>
              <w:rPr>
                <w:rFonts w:ascii="Arial" w:hAnsi="Arial" w:cs="Arial"/>
                <w:b/>
                <w:w w:val="95"/>
                <w:sz w:val="22"/>
              </w:rPr>
            </w:pPr>
            <w:r w:rsidRPr="00C30CB0">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C30CB0" w:rsidRDefault="00CF3CD6" w:rsidP="008B180B">
            <w:pPr>
              <w:spacing w:before="40" w:after="8"/>
              <w:ind w:left="85" w:right="85"/>
              <w:rPr>
                <w:rFonts w:ascii="Arial" w:hAnsi="Arial" w:cs="Arial"/>
              </w:rPr>
            </w:pPr>
            <w:r w:rsidRPr="00C30CB0">
              <w:rPr>
                <w:rFonts w:ascii="Arial" w:hAnsi="Arial" w:cs="Arial"/>
              </w:rPr>
              <w:t>Adresaci:</w:t>
            </w:r>
          </w:p>
          <w:p w14:paraId="0192B9B4" w14:textId="77777777" w:rsidR="00CF3CD6" w:rsidRPr="00C30CB0" w:rsidRDefault="00CF3CD6" w:rsidP="008B180B">
            <w:pPr>
              <w:spacing w:before="40" w:after="8"/>
              <w:ind w:right="85"/>
              <w:rPr>
                <w:rFonts w:ascii="Arial" w:hAnsi="Arial" w:cs="Arial"/>
              </w:rPr>
            </w:pPr>
            <w:r w:rsidRPr="00C30CB0">
              <w:rPr>
                <w:rFonts w:ascii="Arial" w:hAnsi="Arial" w:cs="Arial"/>
              </w:rPr>
              <w:t>1. Sąd Okręgowy</w:t>
            </w:r>
          </w:p>
          <w:p w14:paraId="74EACD55" w14:textId="77777777" w:rsidR="00CF3CD6" w:rsidRPr="00C30CB0" w:rsidRDefault="00CF3CD6" w:rsidP="008B180B">
            <w:pPr>
              <w:spacing w:before="40" w:after="8" w:line="220" w:lineRule="exact"/>
              <w:ind w:right="85"/>
              <w:rPr>
                <w:rFonts w:ascii="Arial" w:hAnsi="Arial" w:cs="Arial"/>
              </w:rPr>
            </w:pPr>
            <w:r w:rsidRPr="00C30CB0">
              <w:rPr>
                <w:rFonts w:ascii="Arial" w:hAnsi="Arial" w:cs="Arial"/>
              </w:rPr>
              <w:t>2. Ministerstwo Sprawiedliwości</w:t>
            </w:r>
          </w:p>
          <w:p w14:paraId="6ED436C1" w14:textId="77777777" w:rsidR="00CF3CD6" w:rsidRPr="00C30CB0" w:rsidRDefault="00CF3CD6" w:rsidP="008B180B">
            <w:pPr>
              <w:spacing w:before="40" w:after="8"/>
              <w:ind w:left="85" w:right="85"/>
              <w:rPr>
                <w:rFonts w:ascii="Arial" w:hAnsi="Arial" w:cs="Arial"/>
              </w:rPr>
            </w:pPr>
            <w:r w:rsidRPr="00C30CB0">
              <w:rPr>
                <w:rFonts w:ascii="Arial" w:hAnsi="Arial" w:cs="Arial"/>
              </w:rPr>
              <w:t xml:space="preserve">   Departament Strategii i Funduszy Europejskich</w:t>
            </w:r>
          </w:p>
        </w:tc>
      </w:tr>
      <w:tr w:rsidR="00C30CB0" w:rsidRPr="00C30CB0"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C30CB0" w:rsidRDefault="00CF3CD6" w:rsidP="00CF3CD6">
            <w:pPr>
              <w:spacing w:before="100" w:beforeAutospacing="1" w:after="100" w:afterAutospacing="1"/>
              <w:ind w:left="141" w:right="85"/>
              <w:rPr>
                <w:rFonts w:ascii="Arial" w:hAnsi="Arial" w:cs="Arial"/>
              </w:rPr>
            </w:pPr>
            <w:r w:rsidRPr="00C30CB0">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C30CB0"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C30CB0" w:rsidRDefault="00CF3CD6" w:rsidP="008B180B">
            <w:pPr>
              <w:spacing w:before="100" w:beforeAutospacing="1" w:after="100" w:afterAutospacing="1"/>
              <w:ind w:left="85" w:right="170"/>
              <w:jc w:val="center"/>
              <w:rPr>
                <w:rFonts w:ascii="Arial" w:hAnsi="Arial" w:cs="Arial"/>
              </w:rPr>
            </w:pPr>
          </w:p>
        </w:tc>
      </w:tr>
      <w:tr w:rsidR="00C30CB0" w:rsidRPr="00C30CB0" w14:paraId="7C8D2E2E" w14:textId="77777777" w:rsidTr="008355DF">
        <w:trPr>
          <w:cantSplit/>
          <w:trHeight w:hRule="exact" w:val="79"/>
        </w:trPr>
        <w:tc>
          <w:tcPr>
            <w:tcW w:w="5441" w:type="dxa"/>
            <w:gridSpan w:val="8"/>
            <w:vMerge/>
            <w:tcBorders>
              <w:right w:val="single" w:sz="8" w:space="0" w:color="auto"/>
            </w:tcBorders>
            <w:shd w:val="clear" w:color="auto" w:fill="auto"/>
            <w:vAlign w:val="center"/>
          </w:tcPr>
          <w:p w14:paraId="274638A6" w14:textId="77777777" w:rsidR="00CF3CD6" w:rsidRPr="00C30CB0"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C30CB0"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C30CB0" w:rsidRDefault="00CF3CD6" w:rsidP="008415B4">
            <w:pPr>
              <w:spacing w:before="8" w:after="8"/>
              <w:ind w:left="85" w:right="85"/>
              <w:rPr>
                <w:rFonts w:ascii="Arial" w:hAnsi="Arial" w:cs="Arial"/>
                <w:bCs/>
                <w:sz w:val="16"/>
                <w:szCs w:val="16"/>
              </w:rPr>
            </w:pPr>
            <w:r w:rsidRPr="00C30CB0">
              <w:rPr>
                <w:rFonts w:ascii="Arial" w:hAnsi="Arial" w:cs="Arial"/>
                <w:bCs/>
                <w:sz w:val="16"/>
                <w:szCs w:val="16"/>
              </w:rPr>
              <w:t>Sprawozdanie należy przekazać adresatom w terminie:</w:t>
            </w:r>
          </w:p>
          <w:p w14:paraId="7F72B8E2" w14:textId="77777777" w:rsidR="00CF3CD6" w:rsidRPr="00C30CB0" w:rsidRDefault="00CF3CD6" w:rsidP="008415B4">
            <w:pPr>
              <w:spacing w:before="40" w:after="8"/>
              <w:ind w:left="239" w:right="85"/>
              <w:rPr>
                <w:rFonts w:ascii="Arial" w:hAnsi="Arial" w:cs="Arial"/>
                <w:bCs/>
                <w:sz w:val="16"/>
                <w:szCs w:val="16"/>
              </w:rPr>
            </w:pPr>
            <w:r w:rsidRPr="00C30CB0">
              <w:rPr>
                <w:rFonts w:ascii="Arial" w:hAnsi="Arial" w:cs="Arial"/>
                <w:bCs/>
                <w:sz w:val="16"/>
                <w:szCs w:val="16"/>
              </w:rPr>
              <w:t xml:space="preserve">1. do </w:t>
            </w:r>
            <w:r w:rsidR="00F734DC" w:rsidRPr="00C30CB0">
              <w:rPr>
                <w:rFonts w:ascii="Arial" w:hAnsi="Arial" w:cs="Arial"/>
                <w:bCs/>
                <w:sz w:val="16"/>
                <w:szCs w:val="16"/>
              </w:rPr>
              <w:t>9</w:t>
            </w:r>
            <w:r w:rsidRPr="00C30CB0">
              <w:rPr>
                <w:rFonts w:ascii="Arial" w:hAnsi="Arial" w:cs="Arial"/>
                <w:bCs/>
                <w:sz w:val="16"/>
                <w:szCs w:val="16"/>
              </w:rPr>
              <w:t xml:space="preserve"> dnia kalendarzowego po każdym kwartale z danymi narastającymi od początku roku do końca kwartału </w:t>
            </w:r>
          </w:p>
          <w:p w14:paraId="6F2BC0B7" w14:textId="5B8BAEC8" w:rsidR="0020715D" w:rsidRPr="00C30CB0" w:rsidRDefault="00CF3CD6" w:rsidP="00D411D6">
            <w:pPr>
              <w:spacing w:before="40" w:after="8"/>
              <w:ind w:left="239" w:right="85"/>
              <w:rPr>
                <w:rFonts w:ascii="Arial" w:hAnsi="Arial" w:cs="Arial"/>
                <w:bCs/>
                <w:sz w:val="16"/>
                <w:szCs w:val="16"/>
              </w:rPr>
            </w:pPr>
            <w:r w:rsidRPr="00C30CB0">
              <w:rPr>
                <w:rFonts w:ascii="Arial" w:hAnsi="Arial" w:cs="Arial"/>
                <w:bCs/>
                <w:sz w:val="16"/>
                <w:szCs w:val="16"/>
              </w:rPr>
              <w:t>2. do 14 dnia kalendarzowego po każdym kwartale z danymi narastającymi od początku roku do końca kwartału</w:t>
            </w:r>
          </w:p>
        </w:tc>
      </w:tr>
      <w:tr w:rsidR="00C30CB0" w:rsidRPr="00C30CB0" w14:paraId="217BB2B4" w14:textId="77777777" w:rsidTr="008355DF">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C30CB0"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C30CB0" w:rsidRDefault="00195F8B" w:rsidP="00195F8B">
            <w:pPr>
              <w:spacing w:before="8" w:after="8"/>
              <w:ind w:left="85" w:right="85"/>
              <w:jc w:val="center"/>
              <w:rPr>
                <w:rFonts w:ascii="Arial" w:hAnsi="Arial" w:cs="Arial"/>
                <w:b/>
                <w:bCs/>
              </w:rPr>
            </w:pPr>
            <w:r w:rsidRPr="00C30CB0">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C30CB0" w:rsidRDefault="00CF3CD6" w:rsidP="008B180B">
            <w:pPr>
              <w:spacing w:before="360"/>
              <w:ind w:left="30" w:right="113"/>
              <w:rPr>
                <w:rFonts w:ascii="Arial" w:hAnsi="Arial" w:cs="Arial"/>
                <w:sz w:val="18"/>
              </w:rPr>
            </w:pPr>
          </w:p>
        </w:tc>
      </w:tr>
      <w:tr w:rsidR="00C30CB0" w:rsidRPr="00C30CB0" w14:paraId="4A97334B" w14:textId="77777777" w:rsidTr="008355DF">
        <w:trPr>
          <w:cantSplit/>
          <w:trHeight w:val="157"/>
        </w:trPr>
        <w:tc>
          <w:tcPr>
            <w:tcW w:w="3076" w:type="dxa"/>
            <w:gridSpan w:val="4"/>
            <w:tcBorders>
              <w:right w:val="single" w:sz="4" w:space="0" w:color="auto"/>
            </w:tcBorders>
            <w:shd w:val="clear" w:color="auto" w:fill="auto"/>
            <w:vAlign w:val="center"/>
          </w:tcPr>
          <w:p w14:paraId="6F26A96A" w14:textId="77777777" w:rsidR="00C223F2" w:rsidRPr="00C30CB0" w:rsidRDefault="00CF3CD6" w:rsidP="004A47BA">
            <w:pPr>
              <w:spacing w:before="100" w:beforeAutospacing="1" w:after="100" w:afterAutospacing="1" w:line="160" w:lineRule="exact"/>
              <w:ind w:left="84" w:right="170"/>
              <w:rPr>
                <w:rFonts w:ascii="Arial" w:hAnsi="Arial" w:cs="Arial"/>
              </w:rPr>
            </w:pPr>
            <w:r w:rsidRPr="00C30CB0">
              <w:rPr>
                <w:rFonts w:ascii="Arial" w:hAnsi="Arial" w:cs="Arial"/>
              </w:rPr>
              <w:t>Okręgowego</w:t>
            </w:r>
          </w:p>
          <w:p w14:paraId="47C4E784" w14:textId="14B7F82F" w:rsidR="00CF3CD6" w:rsidRPr="00C30CB0" w:rsidRDefault="00C223F2" w:rsidP="004A47BA">
            <w:pPr>
              <w:spacing w:before="100" w:beforeAutospacing="1" w:after="100" w:afterAutospacing="1" w:line="160" w:lineRule="exact"/>
              <w:ind w:right="170"/>
              <w:rPr>
                <w:rFonts w:ascii="Arial" w:hAnsi="Arial" w:cs="Arial"/>
                <w:noProof/>
              </w:rPr>
            </w:pPr>
            <w:r w:rsidRPr="00C30CB0">
              <w:rPr>
                <w:rFonts w:ascii="Arial" w:hAnsi="Arial" w:cs="Arial"/>
              </w:rPr>
              <w:t xml:space="preserve">  </w:t>
            </w:r>
            <w:r w:rsidR="00CF3CD6" w:rsidRPr="00C30CB0">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C30CB0" w:rsidRDefault="00CF3CD6" w:rsidP="004A47BA">
            <w:pPr>
              <w:spacing w:before="100" w:beforeAutospacing="1" w:after="100" w:afterAutospacing="1" w:line="160" w:lineRule="exact"/>
              <w:ind w:left="125" w:right="170"/>
              <w:rPr>
                <w:rFonts w:ascii="Arial" w:hAnsi="Arial" w:cs="Arial"/>
              </w:rPr>
            </w:pPr>
            <w:r w:rsidRPr="00C30CB0">
              <w:rPr>
                <w:rFonts w:ascii="Arial" w:hAnsi="Arial" w:cs="Arial"/>
              </w:rPr>
              <w:t>Apelacyjnego</w:t>
            </w:r>
          </w:p>
          <w:p w14:paraId="61186202" w14:textId="77777777" w:rsidR="00CF3CD6" w:rsidRPr="00C30CB0" w:rsidRDefault="00CF3CD6" w:rsidP="004A47BA">
            <w:pPr>
              <w:spacing w:before="40" w:after="8" w:line="160" w:lineRule="exact"/>
              <w:ind w:left="85" w:right="85"/>
              <w:rPr>
                <w:rFonts w:ascii="Arial" w:hAnsi="Arial" w:cs="Arial"/>
                <w:noProof/>
              </w:rPr>
            </w:pPr>
            <w:r w:rsidRPr="00C30CB0">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C30CB0"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C30CB0" w:rsidRDefault="00CF3CD6" w:rsidP="008B180B">
            <w:pPr>
              <w:spacing w:before="360"/>
              <w:ind w:left="30" w:right="113"/>
              <w:rPr>
                <w:rFonts w:ascii="Arial" w:hAnsi="Arial" w:cs="Arial"/>
                <w:noProof/>
                <w:sz w:val="18"/>
                <w:szCs w:val="18"/>
              </w:rPr>
            </w:pPr>
          </w:p>
        </w:tc>
      </w:tr>
      <w:tr w:rsidR="00C30CB0" w:rsidRPr="00C30CB0"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C30CB0" w:rsidRDefault="00525083" w:rsidP="008B180B">
            <w:pPr>
              <w:spacing w:before="80" w:after="80"/>
              <w:rPr>
                <w:rFonts w:ascii="Arial" w:hAnsi="Arial" w:cs="Arial"/>
                <w:sz w:val="14"/>
                <w:szCs w:val="14"/>
              </w:rPr>
            </w:pPr>
            <w:r w:rsidRPr="00C30CB0">
              <w:rPr>
                <w:rFonts w:ascii="Arial" w:hAnsi="Arial" w:cs="Arial"/>
                <w:sz w:val="18"/>
                <w:szCs w:val="18"/>
              </w:rPr>
              <w:t>*</w:t>
            </w:r>
            <w:r w:rsidRPr="00C30CB0">
              <w:rPr>
                <w:rFonts w:ascii="Arial" w:hAnsi="Arial" w:cs="Arial"/>
                <w:sz w:val="18"/>
                <w:szCs w:val="18"/>
                <w:vertAlign w:val="superscript"/>
              </w:rPr>
              <w:t>)</w:t>
            </w:r>
            <w:r w:rsidRPr="00C30CB0">
              <w:rPr>
                <w:rFonts w:ascii="Arial" w:hAnsi="Arial" w:cs="Arial"/>
                <w:sz w:val="14"/>
                <w:szCs w:val="14"/>
              </w:rPr>
              <w:t xml:space="preserve"> Niepotrzebne skreślić.</w:t>
            </w:r>
          </w:p>
          <w:p w14:paraId="4250FDEB" w14:textId="183F602B" w:rsidR="00525083" w:rsidRPr="00C30CB0" w:rsidRDefault="00525083" w:rsidP="008B180B">
            <w:pPr>
              <w:spacing w:before="80" w:after="80"/>
              <w:rPr>
                <w:rFonts w:ascii="Arial" w:hAnsi="Arial" w:cs="Arial"/>
                <w:sz w:val="24"/>
                <w:szCs w:val="24"/>
              </w:rPr>
            </w:pPr>
            <w:r w:rsidRPr="00C30CB0">
              <w:rPr>
                <w:rFonts w:ascii="Arial" w:hAnsi="Arial" w:cs="Arial"/>
                <w:b/>
                <w:sz w:val="24"/>
                <w:szCs w:val="24"/>
              </w:rPr>
              <w:t>Dział 1. Ewidencja spraw</w:t>
            </w:r>
          </w:p>
        </w:tc>
      </w:tr>
      <w:tr w:rsidR="00C30CB0" w:rsidRPr="00C30CB0"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SPRAWY</w:t>
            </w:r>
          </w:p>
          <w:p w14:paraId="6DEC70C0"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wg repertoriów</w:t>
            </w:r>
          </w:p>
          <w:p w14:paraId="22AE695E"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Pozostało</w:t>
            </w:r>
          </w:p>
          <w:p w14:paraId="44BDAFB1"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z ubiegłego</w:t>
            </w:r>
          </w:p>
          <w:p w14:paraId="3C09F131"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C30CB0" w:rsidRDefault="00855409" w:rsidP="00A110E4">
            <w:pPr>
              <w:spacing w:line="140" w:lineRule="exact"/>
              <w:ind w:left="85" w:right="85"/>
              <w:jc w:val="center"/>
              <w:rPr>
                <w:rFonts w:ascii="Arial" w:hAnsi="Arial" w:cs="Arial"/>
                <w:spacing w:val="28"/>
                <w:sz w:val="14"/>
              </w:rPr>
            </w:pPr>
            <w:r w:rsidRPr="00C30CB0">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C30CB0" w:rsidRDefault="00855409" w:rsidP="00A110E4">
            <w:pPr>
              <w:spacing w:line="140" w:lineRule="exact"/>
              <w:ind w:left="85" w:right="85"/>
              <w:jc w:val="center"/>
              <w:rPr>
                <w:rFonts w:ascii="Arial" w:hAnsi="Arial" w:cs="Arial"/>
                <w:sz w:val="14"/>
              </w:rPr>
            </w:pPr>
            <w:r w:rsidRPr="00C30CB0">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C30CB0" w:rsidRDefault="00855409" w:rsidP="00A110E4">
            <w:pPr>
              <w:ind w:right="85"/>
              <w:jc w:val="center"/>
              <w:rPr>
                <w:rFonts w:ascii="Arial" w:hAnsi="Arial" w:cs="Arial"/>
                <w:sz w:val="14"/>
              </w:rPr>
            </w:pPr>
            <w:r w:rsidRPr="00C30CB0">
              <w:rPr>
                <w:rFonts w:ascii="Arial" w:hAnsi="Arial" w:cs="Arial"/>
                <w:sz w:val="14"/>
              </w:rPr>
              <w:t>Pozostało na okres następny</w:t>
            </w:r>
          </w:p>
        </w:tc>
      </w:tr>
      <w:tr w:rsidR="00C30CB0" w:rsidRPr="00C30CB0"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C30CB0"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C30CB0"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C30CB0" w:rsidRDefault="00855409" w:rsidP="00A110E4">
            <w:pPr>
              <w:spacing w:line="140" w:lineRule="exact"/>
              <w:ind w:left="85" w:right="85"/>
              <w:jc w:val="center"/>
              <w:rPr>
                <w:rFonts w:ascii="Arial" w:hAnsi="Arial" w:cs="Arial"/>
                <w:sz w:val="14"/>
              </w:rPr>
            </w:pPr>
            <w:r w:rsidRPr="00C30CB0">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C30CB0" w:rsidRDefault="00855409" w:rsidP="00A110E4">
            <w:pPr>
              <w:spacing w:line="140" w:lineRule="exact"/>
              <w:ind w:left="85" w:right="85"/>
              <w:jc w:val="center"/>
              <w:rPr>
                <w:rFonts w:ascii="Arial" w:hAnsi="Arial" w:cs="Arial"/>
                <w:sz w:val="14"/>
              </w:rPr>
            </w:pPr>
            <w:r w:rsidRPr="00C30CB0">
              <w:rPr>
                <w:rFonts w:ascii="Arial" w:hAnsi="Arial" w:cs="Arial"/>
                <w:sz w:val="14"/>
              </w:rPr>
              <w:t xml:space="preserve">w tym </w:t>
            </w:r>
          </w:p>
          <w:p w14:paraId="1490A8E5" w14:textId="77777777" w:rsidR="00855409" w:rsidRPr="00C30CB0" w:rsidRDefault="00855409" w:rsidP="00A110E4">
            <w:pPr>
              <w:spacing w:line="140" w:lineRule="exact"/>
              <w:ind w:left="85" w:right="85"/>
              <w:jc w:val="center"/>
              <w:rPr>
                <w:rFonts w:ascii="Arial" w:hAnsi="Arial" w:cs="Arial"/>
                <w:sz w:val="14"/>
              </w:rPr>
            </w:pPr>
            <w:r w:rsidRPr="00C30CB0">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C30CB0" w:rsidRDefault="00855409" w:rsidP="00A110E4">
            <w:pPr>
              <w:spacing w:line="140" w:lineRule="exact"/>
              <w:ind w:left="85" w:right="85"/>
              <w:jc w:val="center"/>
              <w:rPr>
                <w:rFonts w:ascii="Arial" w:hAnsi="Arial" w:cs="Arial"/>
                <w:sz w:val="14"/>
              </w:rPr>
            </w:pPr>
            <w:r w:rsidRPr="00C30CB0">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C30CB0" w:rsidRDefault="00855409" w:rsidP="00A110E4">
            <w:pPr>
              <w:spacing w:line="140" w:lineRule="exact"/>
              <w:ind w:left="85" w:right="85"/>
              <w:jc w:val="center"/>
              <w:rPr>
                <w:rFonts w:ascii="Arial" w:hAnsi="Arial" w:cs="Arial"/>
                <w:sz w:val="14"/>
              </w:rPr>
            </w:pPr>
            <w:r w:rsidRPr="00C30CB0">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C30CB0" w:rsidRDefault="00855409" w:rsidP="00A110E4">
            <w:pPr>
              <w:ind w:right="85"/>
              <w:jc w:val="center"/>
              <w:rPr>
                <w:rFonts w:ascii="Arial" w:hAnsi="Arial" w:cs="Arial"/>
                <w:sz w:val="14"/>
              </w:rPr>
            </w:pPr>
          </w:p>
        </w:tc>
      </w:tr>
      <w:tr w:rsidR="00C30CB0" w:rsidRPr="00C30CB0"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C30CB0"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C30CB0"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C30CB0"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C30CB0"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C30CB0"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C30CB0" w:rsidRDefault="00855409" w:rsidP="00A110E4">
            <w:pPr>
              <w:jc w:val="center"/>
              <w:rPr>
                <w:rFonts w:ascii="Arial" w:hAnsi="Arial" w:cs="Arial"/>
                <w:sz w:val="12"/>
              </w:rPr>
            </w:pPr>
            <w:r w:rsidRPr="00C30CB0">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C30CB0" w:rsidRDefault="00855409" w:rsidP="00A110E4">
            <w:pPr>
              <w:ind w:left="85" w:right="85"/>
              <w:jc w:val="center"/>
              <w:rPr>
                <w:rFonts w:ascii="Arial" w:hAnsi="Arial" w:cs="Arial"/>
                <w:sz w:val="14"/>
                <w:szCs w:val="14"/>
                <w:vertAlign w:val="superscript"/>
              </w:rPr>
            </w:pPr>
          </w:p>
        </w:tc>
      </w:tr>
      <w:tr w:rsidR="00C30CB0" w:rsidRPr="00C30CB0"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C30CB0"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C30CB0"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C30CB0"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C30CB0" w:rsidRDefault="00855409" w:rsidP="00A110E4">
            <w:pPr>
              <w:ind w:left="85" w:right="85"/>
              <w:jc w:val="center"/>
              <w:rPr>
                <w:rFonts w:ascii="Arial" w:hAnsi="Arial" w:cs="Arial"/>
                <w:sz w:val="14"/>
              </w:rPr>
            </w:pPr>
            <w:r w:rsidRPr="00C30CB0">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C30CB0" w:rsidRDefault="00855409" w:rsidP="00A110E4">
            <w:pPr>
              <w:spacing w:after="40"/>
              <w:ind w:left="85" w:right="85"/>
              <w:jc w:val="center"/>
              <w:rPr>
                <w:rFonts w:ascii="Arial" w:hAnsi="Arial" w:cs="Arial"/>
                <w:sz w:val="14"/>
              </w:rPr>
            </w:pPr>
            <w:r w:rsidRPr="00C30CB0">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C30CB0"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C30CB0"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C30CB0"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C30CB0"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C30CB0"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C30CB0"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C30CB0"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C30CB0"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C30CB0" w:rsidRDefault="00855409" w:rsidP="00A110E4">
            <w:pPr>
              <w:spacing w:line="140" w:lineRule="exact"/>
              <w:ind w:left="85" w:right="85"/>
              <w:jc w:val="center"/>
              <w:rPr>
                <w:rFonts w:ascii="Arial" w:hAnsi="Arial" w:cs="Arial"/>
                <w:sz w:val="14"/>
              </w:rPr>
            </w:pPr>
          </w:p>
        </w:tc>
      </w:tr>
      <w:tr w:rsidR="00C30CB0" w:rsidRPr="00C30CB0"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C30CB0" w:rsidRDefault="00A6189B" w:rsidP="00A110E4">
            <w:pPr>
              <w:spacing w:line="140" w:lineRule="exact"/>
              <w:ind w:left="85" w:right="85"/>
              <w:jc w:val="center"/>
              <w:rPr>
                <w:rFonts w:ascii="Arial" w:hAnsi="Arial" w:cs="Arial"/>
                <w:sz w:val="12"/>
                <w:szCs w:val="12"/>
              </w:rPr>
            </w:pPr>
            <w:r w:rsidRPr="00C30CB0">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C30CB0" w:rsidRDefault="00A6189B" w:rsidP="00A110E4">
            <w:pPr>
              <w:spacing w:line="140" w:lineRule="exact"/>
              <w:ind w:right="85"/>
              <w:jc w:val="center"/>
              <w:rPr>
                <w:rFonts w:ascii="Arial" w:hAnsi="Arial" w:cs="Arial"/>
                <w:sz w:val="12"/>
                <w:szCs w:val="12"/>
              </w:rPr>
            </w:pPr>
            <w:r w:rsidRPr="00C30CB0">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C30CB0" w:rsidRDefault="00A6189B" w:rsidP="00A110E4">
            <w:pPr>
              <w:spacing w:line="140" w:lineRule="exact"/>
              <w:ind w:right="85"/>
              <w:jc w:val="center"/>
              <w:rPr>
                <w:rFonts w:ascii="Arial" w:hAnsi="Arial" w:cs="Arial"/>
                <w:sz w:val="12"/>
                <w:szCs w:val="12"/>
              </w:rPr>
            </w:pPr>
            <w:r w:rsidRPr="00C30CB0">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C30CB0" w:rsidRDefault="00A6189B" w:rsidP="00A6189B">
            <w:pPr>
              <w:spacing w:line="140" w:lineRule="exact"/>
              <w:ind w:right="85"/>
              <w:jc w:val="center"/>
              <w:rPr>
                <w:rFonts w:ascii="Arial" w:hAnsi="Arial" w:cs="Arial"/>
                <w:sz w:val="12"/>
                <w:szCs w:val="12"/>
              </w:rPr>
            </w:pPr>
            <w:r w:rsidRPr="00C30CB0">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C30CB0" w:rsidRDefault="00A6189B" w:rsidP="00A110E4">
            <w:pPr>
              <w:spacing w:line="140" w:lineRule="exact"/>
              <w:ind w:right="85"/>
              <w:jc w:val="center"/>
              <w:rPr>
                <w:rFonts w:ascii="Arial" w:hAnsi="Arial" w:cs="Arial"/>
                <w:sz w:val="12"/>
                <w:szCs w:val="12"/>
              </w:rPr>
            </w:pPr>
            <w:r w:rsidRPr="00C30CB0">
              <w:rPr>
                <w:rFonts w:ascii="Arial" w:hAnsi="Arial" w:cs="Arial"/>
                <w:sz w:val="12"/>
                <w:szCs w:val="12"/>
              </w:rPr>
              <w:t>13</w:t>
            </w:r>
          </w:p>
        </w:tc>
      </w:tr>
      <w:tr w:rsidR="00C30CB0" w:rsidRPr="00C30CB0"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C30CB0" w:rsidRDefault="00A6189B" w:rsidP="00676281">
            <w:pPr>
              <w:pStyle w:val="Nagwek1"/>
              <w:spacing w:after="40" w:line="140" w:lineRule="exact"/>
              <w:ind w:left="85" w:right="85"/>
              <w:rPr>
                <w:rFonts w:ascii="Arial" w:hAnsi="Arial" w:cs="Arial"/>
                <w:color w:val="auto"/>
                <w:sz w:val="14"/>
              </w:rPr>
            </w:pPr>
            <w:r w:rsidRPr="00C30CB0">
              <w:rPr>
                <w:rFonts w:ascii="Arial" w:hAnsi="Arial" w:cs="Arial"/>
                <w:color w:val="auto"/>
                <w:sz w:val="14"/>
              </w:rPr>
              <w:t xml:space="preserve">RAZEM (wiersze </w:t>
            </w:r>
            <w:r w:rsidR="00855409" w:rsidRPr="00C30CB0">
              <w:rPr>
                <w:rFonts w:ascii="Arial" w:hAnsi="Arial" w:cs="Arial"/>
                <w:color w:val="auto"/>
                <w:sz w:val="14"/>
              </w:rPr>
              <w:t>0</w:t>
            </w:r>
            <w:r w:rsidRPr="00C30CB0">
              <w:rPr>
                <w:rFonts w:ascii="Arial" w:hAnsi="Arial" w:cs="Arial"/>
                <w:color w:val="auto"/>
                <w:sz w:val="14"/>
              </w:rPr>
              <w:t xml:space="preserve">2 </w:t>
            </w:r>
            <w:r w:rsidR="00360977" w:rsidRPr="00C30CB0">
              <w:rPr>
                <w:rFonts w:ascii="Arial" w:hAnsi="Arial" w:cs="Arial"/>
                <w:color w:val="auto"/>
                <w:sz w:val="14"/>
              </w:rPr>
              <w:t xml:space="preserve">+ </w:t>
            </w:r>
            <w:r w:rsidR="00855409" w:rsidRPr="00C30CB0">
              <w:rPr>
                <w:rFonts w:ascii="Arial" w:hAnsi="Arial" w:cs="Arial"/>
                <w:color w:val="auto"/>
                <w:sz w:val="14"/>
              </w:rPr>
              <w:t>0</w:t>
            </w:r>
            <w:r w:rsidR="00B821EE" w:rsidRPr="00C30CB0">
              <w:rPr>
                <w:rFonts w:ascii="Arial" w:hAnsi="Arial" w:cs="Arial"/>
                <w:color w:val="auto"/>
                <w:sz w:val="14"/>
              </w:rPr>
              <w:t>7</w:t>
            </w:r>
            <w:r w:rsidR="00360977" w:rsidRPr="00C30CB0">
              <w:rPr>
                <w:rFonts w:ascii="Arial" w:hAnsi="Arial" w:cs="Arial"/>
                <w:color w:val="auto"/>
                <w:sz w:val="14"/>
              </w:rPr>
              <w:t xml:space="preserve"> + </w:t>
            </w:r>
            <w:r w:rsidR="00855409" w:rsidRPr="00C30CB0">
              <w:rPr>
                <w:rFonts w:ascii="Arial" w:hAnsi="Arial" w:cs="Arial"/>
                <w:color w:val="auto"/>
                <w:sz w:val="14"/>
              </w:rPr>
              <w:t>0</w:t>
            </w:r>
            <w:r w:rsidR="00B821EE" w:rsidRPr="00C30CB0">
              <w:rPr>
                <w:rFonts w:ascii="Arial" w:hAnsi="Arial" w:cs="Arial"/>
                <w:color w:val="auto"/>
                <w:sz w:val="14"/>
              </w:rPr>
              <w:t>8</w:t>
            </w:r>
            <w:r w:rsidRPr="00C30CB0">
              <w:rPr>
                <w:rFonts w:ascii="Arial" w:hAnsi="Arial" w:cs="Arial"/>
                <w:color w:val="auto"/>
                <w:sz w:val="14"/>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C30CB0" w:rsidRDefault="00A6189B" w:rsidP="002541CE">
            <w:pPr>
              <w:spacing w:after="40" w:line="140" w:lineRule="exact"/>
              <w:ind w:left="57" w:right="57"/>
              <w:jc w:val="center"/>
              <w:rPr>
                <w:rFonts w:ascii="Arial" w:hAnsi="Arial" w:cs="Arial"/>
                <w:sz w:val="12"/>
                <w:szCs w:val="12"/>
              </w:rPr>
            </w:pPr>
            <w:r w:rsidRPr="00C30CB0">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C30CB0"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C30CB0"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C30CB0"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C30CB0"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C30CB0"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C30CB0"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C30CB0"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C30CB0"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C30CB0"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C30CB0"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C30CB0"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C30CB0"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C30CB0" w:rsidRDefault="00A6189B" w:rsidP="00A110E4">
            <w:pPr>
              <w:spacing w:after="40" w:line="140" w:lineRule="exact"/>
              <w:ind w:left="85" w:right="85"/>
              <w:jc w:val="center"/>
              <w:rPr>
                <w:rFonts w:ascii="Arial" w:hAnsi="Arial" w:cs="Arial"/>
                <w:sz w:val="14"/>
              </w:rPr>
            </w:pPr>
          </w:p>
        </w:tc>
      </w:tr>
      <w:tr w:rsidR="00C30CB0" w:rsidRPr="00C30CB0"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77777777" w:rsidR="00A6189B" w:rsidRPr="00C30CB0" w:rsidRDefault="00A6189B" w:rsidP="00A110E4">
            <w:pPr>
              <w:spacing w:after="80"/>
              <w:ind w:left="85" w:right="85"/>
              <w:rPr>
                <w:rFonts w:ascii="Arial" w:hAnsi="Arial" w:cs="Arial"/>
                <w:sz w:val="14"/>
              </w:rPr>
            </w:pPr>
            <w:r w:rsidRPr="00C30CB0">
              <w:rPr>
                <w:rFonts w:ascii="Arial" w:hAnsi="Arial" w:cs="Arial"/>
                <w:sz w:val="14"/>
              </w:rPr>
              <w:t>Dziennik ksiąg wieczystych</w:t>
            </w:r>
            <w:r w:rsidR="00A76216" w:rsidRPr="00C30CB0">
              <w:rPr>
                <w:rFonts w:ascii="Arial" w:hAnsi="Arial" w:cs="Arial"/>
                <w:sz w:val="14"/>
              </w:rPr>
              <w:t xml:space="preserve"> ogółem</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C30CB0" w:rsidRDefault="00A6189B" w:rsidP="005568DE">
            <w:pPr>
              <w:spacing w:after="80" w:line="140" w:lineRule="exact"/>
              <w:ind w:left="56" w:right="77"/>
              <w:jc w:val="center"/>
              <w:rPr>
                <w:rFonts w:ascii="Arial" w:hAnsi="Arial" w:cs="Arial"/>
                <w:sz w:val="14"/>
              </w:rPr>
            </w:pPr>
            <w:r w:rsidRPr="00C30CB0">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C30CB0" w:rsidRDefault="00A6189B" w:rsidP="002541CE">
            <w:pPr>
              <w:spacing w:after="40" w:line="140" w:lineRule="exact"/>
              <w:ind w:left="57" w:right="57"/>
              <w:jc w:val="center"/>
              <w:rPr>
                <w:rFonts w:ascii="Arial" w:hAnsi="Arial" w:cs="Arial"/>
                <w:sz w:val="12"/>
                <w:szCs w:val="12"/>
              </w:rPr>
            </w:pPr>
            <w:r w:rsidRPr="00C30CB0">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C30CB0" w:rsidRDefault="008D66B9" w:rsidP="008D66B9">
            <w:pPr>
              <w:spacing w:after="40" w:line="140" w:lineRule="exact"/>
              <w:ind w:left="85" w:right="85"/>
              <w:jc w:val="right"/>
              <w:rPr>
                <w:rFonts w:ascii="Arial" w:hAnsi="Arial" w:cs="Arial"/>
                <w:sz w:val="14"/>
              </w:rPr>
            </w:pPr>
            <w:r w:rsidRPr="00C30CB0">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C30CB0" w:rsidRDefault="00A6189B" w:rsidP="008D66B9">
            <w:pPr>
              <w:spacing w:after="40" w:line="140" w:lineRule="exact"/>
              <w:ind w:left="85" w:right="85"/>
              <w:jc w:val="right"/>
              <w:rPr>
                <w:rFonts w:ascii="Arial" w:hAnsi="Arial" w:cs="Arial"/>
                <w:sz w:val="14"/>
              </w:rPr>
            </w:pPr>
            <w:r w:rsidRPr="00C30CB0">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C30CB0"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C30CB0" w:rsidRDefault="00A6189B" w:rsidP="008D66B9">
            <w:pPr>
              <w:spacing w:after="40" w:line="140" w:lineRule="exact"/>
              <w:ind w:left="85" w:right="85"/>
              <w:jc w:val="right"/>
              <w:rPr>
                <w:rFonts w:ascii="Arial" w:hAnsi="Arial" w:cs="Arial"/>
                <w:sz w:val="14"/>
              </w:rPr>
            </w:pPr>
            <w:r w:rsidRPr="00C30CB0">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C30CB0" w:rsidRDefault="00A6189B" w:rsidP="008D66B9">
            <w:pPr>
              <w:spacing w:line="140" w:lineRule="exact"/>
              <w:ind w:left="85" w:right="85"/>
              <w:jc w:val="right"/>
              <w:rPr>
                <w:rFonts w:ascii="Arial" w:hAnsi="Arial" w:cs="Arial"/>
                <w:sz w:val="14"/>
              </w:rPr>
            </w:pPr>
            <w:r w:rsidRPr="00C30CB0">
              <w:rPr>
                <w:rFonts w:ascii="Arial" w:hAnsi="Arial" w:cs="Arial"/>
                <w:sz w:val="14"/>
              </w:rPr>
              <w:t>b)</w:t>
            </w:r>
            <w:r w:rsidR="008D66B9" w:rsidRPr="00C30CB0">
              <w:rPr>
                <w:rFonts w:ascii="Arial" w:hAnsi="Arial" w:cs="Arial"/>
                <w:sz w:val="14"/>
              </w:rPr>
              <w:t xml:space="preserve"> c)</w:t>
            </w:r>
          </w:p>
          <w:p w14:paraId="18B60671" w14:textId="77777777" w:rsidR="00A6189B" w:rsidRPr="00C30CB0"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C30CB0"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C30CB0"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C30CB0"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C30CB0"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C30CB0"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C30CB0" w:rsidRDefault="00A6189B" w:rsidP="008E5A39">
            <w:pPr>
              <w:spacing w:after="40" w:line="140" w:lineRule="exact"/>
              <w:ind w:right="85"/>
              <w:jc w:val="right"/>
              <w:rPr>
                <w:rFonts w:ascii="Arial" w:hAnsi="Arial" w:cs="Arial"/>
                <w:sz w:val="14"/>
              </w:rPr>
            </w:pPr>
            <w:r w:rsidRPr="00C30CB0">
              <w:rPr>
                <w:rFonts w:ascii="Arial" w:hAnsi="Arial" w:cs="Arial"/>
                <w:sz w:val="14"/>
              </w:rPr>
              <w:t>e)</w:t>
            </w:r>
            <w:r w:rsidR="008E5A39" w:rsidRPr="00C30CB0">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C30CB0"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C30CB0" w:rsidRDefault="008D66B9" w:rsidP="008D66B9">
            <w:pPr>
              <w:spacing w:after="40" w:line="140" w:lineRule="exact"/>
              <w:ind w:left="85" w:right="85"/>
              <w:jc w:val="right"/>
              <w:rPr>
                <w:rFonts w:ascii="Arial" w:hAnsi="Arial" w:cs="Arial"/>
                <w:sz w:val="14"/>
              </w:rPr>
            </w:pPr>
            <w:r w:rsidRPr="00C30CB0">
              <w:rPr>
                <w:rFonts w:ascii="Arial" w:hAnsi="Arial" w:cs="Arial"/>
                <w:sz w:val="14"/>
              </w:rPr>
              <w:t>c)</w:t>
            </w:r>
          </w:p>
        </w:tc>
      </w:tr>
      <w:tr w:rsidR="00C30CB0" w:rsidRPr="00C30CB0"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C30CB0" w:rsidRDefault="002F0ACF" w:rsidP="00AB7F87">
            <w:pPr>
              <w:spacing w:after="80" w:line="140" w:lineRule="exact"/>
              <w:ind w:left="113" w:right="85"/>
              <w:jc w:val="center"/>
              <w:rPr>
                <w:rFonts w:ascii="Arial" w:hAnsi="Arial" w:cs="Arial"/>
                <w:sz w:val="14"/>
              </w:rPr>
            </w:pPr>
            <w:r w:rsidRPr="00C30CB0">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C30CB0" w:rsidRDefault="002F0ACF" w:rsidP="00AB7F87">
            <w:pPr>
              <w:spacing w:after="80" w:line="140" w:lineRule="exact"/>
              <w:ind w:left="85" w:right="85"/>
              <w:rPr>
                <w:rFonts w:ascii="Arial" w:hAnsi="Arial" w:cs="Arial"/>
                <w:sz w:val="14"/>
              </w:rPr>
            </w:pPr>
            <w:r w:rsidRPr="00C30CB0">
              <w:rPr>
                <w:rFonts w:ascii="Arial" w:hAnsi="Arial" w:cs="Arial"/>
                <w:sz w:val="14"/>
              </w:rPr>
              <w:t>sprawy z ustawy o przekształceniu prawa użytkowania wieczystego gruntów zabudowanych na cele mieszkaniowe w prawo własności gruntów</w:t>
            </w:r>
            <w:r w:rsidR="00A06C71" w:rsidRPr="00C30CB0">
              <w:rPr>
                <w:rFonts w:ascii="Arial" w:hAnsi="Arial" w:cs="Arial"/>
                <w:sz w:val="14"/>
              </w:rPr>
              <w:t xml:space="preserve"> -razem</w:t>
            </w:r>
            <w:r w:rsidR="00B821EE" w:rsidRPr="00C30CB0">
              <w:rPr>
                <w:rFonts w:ascii="Arial" w:hAnsi="Arial" w:cs="Arial"/>
                <w:sz w:val="14"/>
              </w:rPr>
              <w:t xml:space="preserve"> (wiersze </w:t>
            </w:r>
            <w:r w:rsidR="00855409" w:rsidRPr="00C30CB0">
              <w:rPr>
                <w:rFonts w:ascii="Arial" w:hAnsi="Arial" w:cs="Arial"/>
                <w:sz w:val="14"/>
              </w:rPr>
              <w:t>0</w:t>
            </w:r>
            <w:r w:rsidR="00B821EE" w:rsidRPr="00C30CB0">
              <w:rPr>
                <w:rFonts w:ascii="Arial" w:hAnsi="Arial" w:cs="Arial"/>
                <w:sz w:val="14"/>
              </w:rPr>
              <w:t>4+</w:t>
            </w:r>
            <w:r w:rsidR="00855409" w:rsidRPr="00C30CB0">
              <w:rPr>
                <w:rFonts w:ascii="Arial" w:hAnsi="Arial" w:cs="Arial"/>
                <w:sz w:val="14"/>
              </w:rPr>
              <w:t>0</w:t>
            </w:r>
            <w:r w:rsidR="00B821EE" w:rsidRPr="00C30CB0">
              <w:rPr>
                <w:rFonts w:ascii="Arial" w:hAnsi="Arial" w:cs="Arial"/>
                <w:sz w:val="14"/>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C30CB0" w:rsidRDefault="005568DE" w:rsidP="00A110E4">
            <w:pPr>
              <w:spacing w:after="80" w:line="140" w:lineRule="exact"/>
              <w:ind w:left="85" w:right="85"/>
              <w:jc w:val="center"/>
              <w:rPr>
                <w:rFonts w:ascii="Arial" w:hAnsi="Arial" w:cs="Arial"/>
                <w:sz w:val="14"/>
              </w:rPr>
            </w:pPr>
            <w:r w:rsidRPr="00C30CB0">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C30CB0" w:rsidRDefault="002F0ACF" w:rsidP="00D84C64">
            <w:pPr>
              <w:spacing w:after="40" w:line="140" w:lineRule="exact"/>
              <w:ind w:left="57" w:right="57"/>
              <w:jc w:val="center"/>
              <w:rPr>
                <w:rFonts w:ascii="Arial" w:hAnsi="Arial" w:cs="Arial"/>
                <w:sz w:val="12"/>
                <w:szCs w:val="12"/>
              </w:rPr>
            </w:pPr>
            <w:r w:rsidRPr="00C30CB0">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C30CB0"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C30CB0"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C30CB0"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C30CB0"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C30CB0"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C30CB0"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C30CB0"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C30CB0"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C30CB0"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C30CB0"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C30CB0"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C30CB0"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C30CB0" w:rsidRDefault="002F0ACF" w:rsidP="00A110E4">
            <w:pPr>
              <w:spacing w:after="40" w:line="140" w:lineRule="exact"/>
              <w:ind w:left="85" w:right="85"/>
              <w:rPr>
                <w:rFonts w:ascii="Arial" w:hAnsi="Arial" w:cs="Arial"/>
                <w:sz w:val="14"/>
              </w:rPr>
            </w:pPr>
          </w:p>
        </w:tc>
      </w:tr>
      <w:tr w:rsidR="00C30CB0" w:rsidRPr="00C30CB0"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C30CB0"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C30CB0" w:rsidRDefault="00FA5381" w:rsidP="00855409">
            <w:pPr>
              <w:spacing w:after="80" w:line="140" w:lineRule="exact"/>
              <w:ind w:left="85" w:right="85"/>
              <w:rPr>
                <w:rFonts w:ascii="Arial" w:hAnsi="Arial" w:cs="Arial"/>
                <w:sz w:val="14"/>
              </w:rPr>
            </w:pPr>
            <w:r w:rsidRPr="00C30CB0">
              <w:rPr>
                <w:rFonts w:ascii="Arial" w:hAnsi="Arial" w:cs="Arial"/>
                <w:sz w:val="14"/>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C30CB0" w:rsidRDefault="000A32E5" w:rsidP="00FA5381">
            <w:pPr>
              <w:spacing w:after="80" w:line="140" w:lineRule="exact"/>
              <w:ind w:left="85" w:right="85"/>
              <w:rPr>
                <w:rFonts w:ascii="Arial" w:hAnsi="Arial" w:cs="Arial"/>
                <w:sz w:val="14"/>
              </w:rPr>
            </w:pPr>
            <w:r w:rsidRPr="00C30CB0">
              <w:rPr>
                <w:rFonts w:ascii="Arial" w:hAnsi="Arial" w:cs="Arial"/>
                <w:sz w:val="14"/>
              </w:rPr>
              <w:t xml:space="preserve">z </w:t>
            </w:r>
            <w:r w:rsidR="00FA5381" w:rsidRPr="00C30CB0">
              <w:rPr>
                <w:rFonts w:ascii="Arial" w:hAnsi="Arial" w:cs="Arial"/>
                <w:sz w:val="14"/>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C30CB0" w:rsidRDefault="005568DE" w:rsidP="00FA5381">
            <w:pPr>
              <w:spacing w:after="80" w:line="140" w:lineRule="exact"/>
              <w:ind w:left="85" w:right="85"/>
              <w:jc w:val="center"/>
              <w:rPr>
                <w:rFonts w:ascii="Arial" w:hAnsi="Arial" w:cs="Arial"/>
                <w:sz w:val="14"/>
              </w:rPr>
            </w:pPr>
            <w:r w:rsidRPr="00C30CB0">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C30CB0" w:rsidRDefault="00FA5381" w:rsidP="00FA5381">
            <w:pPr>
              <w:spacing w:after="40" w:line="140" w:lineRule="exact"/>
              <w:ind w:left="57" w:right="57"/>
              <w:jc w:val="center"/>
              <w:rPr>
                <w:rFonts w:ascii="Arial" w:hAnsi="Arial" w:cs="Arial"/>
                <w:sz w:val="12"/>
                <w:szCs w:val="12"/>
              </w:rPr>
            </w:pPr>
            <w:r w:rsidRPr="00C30CB0">
              <w:rPr>
                <w:rFonts w:ascii="Arial" w:hAnsi="Arial" w:cs="Arial"/>
                <w:sz w:val="12"/>
                <w:szCs w:val="12"/>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C30CB0"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C30CB0"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C30CB0"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C30CB0"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C30CB0"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C30CB0"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C30CB0"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C30CB0"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C30CB0"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C30CB0"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C30CB0"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C30CB0"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C30CB0" w:rsidRDefault="00FA5381" w:rsidP="00FA5381">
            <w:pPr>
              <w:spacing w:after="40" w:line="140" w:lineRule="exact"/>
              <w:ind w:left="85" w:right="85"/>
              <w:rPr>
                <w:rFonts w:ascii="Arial" w:hAnsi="Arial" w:cs="Arial"/>
                <w:sz w:val="14"/>
              </w:rPr>
            </w:pPr>
          </w:p>
        </w:tc>
      </w:tr>
      <w:tr w:rsidR="00C30CB0" w:rsidRPr="00C30CB0"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C30CB0"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C30CB0" w:rsidRDefault="00FA5381" w:rsidP="00FA5381">
            <w:pPr>
              <w:spacing w:after="80" w:line="140" w:lineRule="exact"/>
              <w:ind w:left="85" w:right="85"/>
              <w:rPr>
                <w:rFonts w:ascii="Arial" w:hAnsi="Arial" w:cs="Arial"/>
                <w:sz w:val="14"/>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C30CB0" w:rsidRDefault="000A32E5" w:rsidP="00FA5381">
            <w:pPr>
              <w:spacing w:after="80" w:line="140" w:lineRule="exact"/>
              <w:ind w:left="85" w:right="85"/>
              <w:rPr>
                <w:rFonts w:ascii="Arial" w:hAnsi="Arial" w:cs="Arial"/>
                <w:sz w:val="14"/>
              </w:rPr>
            </w:pPr>
            <w:r w:rsidRPr="00C30CB0">
              <w:rPr>
                <w:rFonts w:ascii="Arial" w:hAnsi="Arial" w:cs="Arial"/>
                <w:sz w:val="14"/>
              </w:rPr>
              <w:t xml:space="preserve">na </w:t>
            </w:r>
            <w:r w:rsidR="00FA5381" w:rsidRPr="00C30CB0">
              <w:rPr>
                <w:rFonts w:ascii="Arial" w:hAnsi="Arial" w:cs="Arial"/>
                <w:sz w:val="14"/>
              </w:rPr>
              <w:t>wnio</w:t>
            </w:r>
            <w:r w:rsidRPr="00C30CB0">
              <w:rPr>
                <w:rFonts w:ascii="Arial" w:hAnsi="Arial" w:cs="Arial"/>
                <w:sz w:val="14"/>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C30CB0" w:rsidRDefault="005568DE" w:rsidP="00FA5381">
            <w:pPr>
              <w:spacing w:after="80" w:line="140" w:lineRule="exact"/>
              <w:ind w:left="85" w:right="85"/>
              <w:jc w:val="center"/>
              <w:rPr>
                <w:rFonts w:ascii="Arial" w:hAnsi="Arial" w:cs="Arial"/>
                <w:sz w:val="14"/>
              </w:rPr>
            </w:pPr>
            <w:r w:rsidRPr="00C30CB0">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C30CB0" w:rsidRDefault="00FA5381" w:rsidP="00FA5381">
            <w:pPr>
              <w:spacing w:after="40" w:line="140" w:lineRule="exact"/>
              <w:ind w:left="57" w:right="57"/>
              <w:jc w:val="center"/>
              <w:rPr>
                <w:rFonts w:ascii="Arial" w:hAnsi="Arial" w:cs="Arial"/>
                <w:sz w:val="12"/>
                <w:szCs w:val="12"/>
              </w:rPr>
            </w:pPr>
            <w:r w:rsidRPr="00C30CB0">
              <w:rPr>
                <w:rFonts w:ascii="Arial" w:hAnsi="Arial" w:cs="Arial"/>
                <w:sz w:val="12"/>
                <w:szCs w:val="12"/>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C30CB0"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C30CB0"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C30CB0"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C30CB0"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C30CB0"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C30CB0"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C30CB0"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C30CB0"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C30CB0"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C30CB0"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C30CB0"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C30CB0"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C30CB0" w:rsidRDefault="00FA5381" w:rsidP="00FA5381">
            <w:pPr>
              <w:spacing w:after="40" w:line="140" w:lineRule="exact"/>
              <w:ind w:left="85" w:right="85"/>
              <w:rPr>
                <w:rFonts w:ascii="Arial" w:hAnsi="Arial" w:cs="Arial"/>
                <w:sz w:val="14"/>
              </w:rPr>
            </w:pPr>
          </w:p>
        </w:tc>
      </w:tr>
      <w:tr w:rsidR="00C30CB0" w:rsidRPr="00C30CB0"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C30CB0"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C30CB0" w:rsidRDefault="00FA5381" w:rsidP="00FA5381">
            <w:pPr>
              <w:spacing w:after="80" w:line="140" w:lineRule="exact"/>
              <w:ind w:left="85" w:right="85"/>
              <w:rPr>
                <w:rFonts w:ascii="Arial" w:hAnsi="Arial" w:cs="Arial"/>
                <w:sz w:val="14"/>
              </w:rPr>
            </w:pPr>
            <w:r w:rsidRPr="00C30CB0">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C30CB0" w:rsidRDefault="005568DE" w:rsidP="00FA5381">
            <w:pPr>
              <w:spacing w:after="80" w:line="140" w:lineRule="exact"/>
              <w:ind w:left="85" w:right="85"/>
              <w:jc w:val="center"/>
              <w:rPr>
                <w:rFonts w:ascii="Arial" w:hAnsi="Arial" w:cs="Arial"/>
                <w:sz w:val="14"/>
              </w:rPr>
            </w:pPr>
            <w:r w:rsidRPr="00C30CB0">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C30CB0" w:rsidRDefault="00FA5381" w:rsidP="00FA5381">
            <w:pPr>
              <w:spacing w:after="40" w:line="140" w:lineRule="exact"/>
              <w:ind w:left="57" w:right="57"/>
              <w:jc w:val="center"/>
              <w:rPr>
                <w:rFonts w:ascii="Arial" w:hAnsi="Arial" w:cs="Arial"/>
                <w:sz w:val="12"/>
                <w:szCs w:val="12"/>
              </w:rPr>
            </w:pPr>
            <w:r w:rsidRPr="00C30CB0">
              <w:rPr>
                <w:rFonts w:ascii="Arial" w:hAnsi="Arial" w:cs="Arial"/>
                <w:sz w:val="12"/>
                <w:szCs w:val="12"/>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C30CB0"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C30CB0"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C30CB0"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C30CB0"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C30CB0"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C30CB0"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C30CB0"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C30CB0"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C30CB0"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C30CB0"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C30CB0"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C30CB0"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C30CB0" w:rsidRDefault="00FA5381" w:rsidP="00FA5381">
            <w:pPr>
              <w:spacing w:after="40" w:line="140" w:lineRule="exact"/>
              <w:ind w:left="85" w:right="85"/>
              <w:rPr>
                <w:rFonts w:ascii="Arial" w:hAnsi="Arial" w:cs="Arial"/>
                <w:sz w:val="14"/>
              </w:rPr>
            </w:pPr>
          </w:p>
        </w:tc>
      </w:tr>
      <w:tr w:rsidR="00C30CB0" w:rsidRPr="00C30CB0"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C30CB0" w:rsidRDefault="00FA5381" w:rsidP="00FA5381">
            <w:pPr>
              <w:spacing w:after="80" w:line="140" w:lineRule="exact"/>
              <w:ind w:left="85" w:right="85"/>
              <w:rPr>
                <w:rFonts w:ascii="Arial" w:hAnsi="Arial" w:cs="Arial"/>
                <w:sz w:val="14"/>
              </w:rPr>
            </w:pPr>
            <w:r w:rsidRPr="00C30CB0">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C30CB0" w:rsidRDefault="00FA5381" w:rsidP="00FA5381">
            <w:pPr>
              <w:spacing w:after="80" w:line="140" w:lineRule="exact"/>
              <w:ind w:left="85" w:right="85"/>
              <w:jc w:val="center"/>
              <w:rPr>
                <w:rFonts w:ascii="Arial" w:hAnsi="Arial" w:cs="Arial"/>
                <w:sz w:val="14"/>
              </w:rPr>
            </w:pPr>
            <w:proofErr w:type="spellStart"/>
            <w:r w:rsidRPr="00C30CB0">
              <w:rPr>
                <w:rFonts w:ascii="Arial" w:hAnsi="Arial" w:cs="Arial"/>
                <w:sz w:val="14"/>
              </w:rPr>
              <w:t>Zd</w:t>
            </w:r>
            <w:proofErr w:type="spellEnd"/>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C30CB0" w:rsidRDefault="00FA5381" w:rsidP="00FA5381">
            <w:pPr>
              <w:spacing w:after="40" w:line="140" w:lineRule="exact"/>
              <w:ind w:left="57" w:right="57"/>
              <w:jc w:val="center"/>
              <w:rPr>
                <w:rFonts w:ascii="Arial" w:hAnsi="Arial" w:cs="Arial"/>
                <w:sz w:val="12"/>
                <w:szCs w:val="12"/>
              </w:rPr>
            </w:pPr>
            <w:r w:rsidRPr="00C30CB0">
              <w:rPr>
                <w:rFonts w:ascii="Arial" w:hAnsi="Arial" w:cs="Arial"/>
                <w:sz w:val="12"/>
                <w:szCs w:val="12"/>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C30CB0"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C30CB0"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C30CB0"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C30CB0"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C30CB0"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C30CB0"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C30CB0"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C30CB0"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C30CB0"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C30CB0"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C30CB0"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C30CB0"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C30CB0" w:rsidRDefault="00FA5381" w:rsidP="00FA5381">
            <w:pPr>
              <w:spacing w:after="40" w:line="140" w:lineRule="exact"/>
              <w:ind w:left="85" w:right="85"/>
              <w:rPr>
                <w:rFonts w:ascii="Arial" w:hAnsi="Arial" w:cs="Arial"/>
                <w:sz w:val="14"/>
              </w:rPr>
            </w:pPr>
          </w:p>
        </w:tc>
      </w:tr>
      <w:tr w:rsidR="00C30CB0" w:rsidRPr="00C30CB0"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C30CB0" w:rsidRDefault="00FA5381" w:rsidP="00FA5381">
            <w:pPr>
              <w:spacing w:after="80" w:line="140" w:lineRule="exact"/>
              <w:ind w:left="85" w:right="85"/>
              <w:rPr>
                <w:rFonts w:ascii="Arial" w:hAnsi="Arial" w:cs="Arial"/>
                <w:sz w:val="14"/>
              </w:rPr>
            </w:pPr>
            <w:r w:rsidRPr="00C30CB0">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C30CB0" w:rsidRDefault="00FA5381" w:rsidP="00FA5381">
            <w:pPr>
              <w:spacing w:after="40" w:line="140" w:lineRule="exact"/>
              <w:ind w:right="85"/>
              <w:jc w:val="center"/>
              <w:rPr>
                <w:rFonts w:ascii="Arial" w:hAnsi="Arial" w:cs="Arial"/>
                <w:sz w:val="14"/>
              </w:rPr>
            </w:pPr>
            <w:proofErr w:type="spellStart"/>
            <w:r w:rsidRPr="00C30CB0">
              <w:rPr>
                <w:rFonts w:ascii="Arial" w:hAnsi="Arial" w:cs="Arial"/>
                <w:sz w:val="14"/>
              </w:rPr>
              <w:t>Odp</w:t>
            </w:r>
            <w:proofErr w:type="spellEnd"/>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C30CB0" w:rsidRDefault="00FA5381" w:rsidP="00FA5381">
            <w:pPr>
              <w:spacing w:after="40" w:line="140" w:lineRule="exact"/>
              <w:ind w:left="57" w:right="57"/>
              <w:jc w:val="center"/>
              <w:rPr>
                <w:rFonts w:ascii="Arial" w:hAnsi="Arial" w:cs="Arial"/>
                <w:sz w:val="12"/>
                <w:szCs w:val="12"/>
              </w:rPr>
            </w:pPr>
            <w:r w:rsidRPr="00C30CB0">
              <w:rPr>
                <w:rFonts w:ascii="Arial" w:hAnsi="Arial" w:cs="Arial"/>
                <w:sz w:val="12"/>
                <w:szCs w:val="12"/>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C30CB0"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C30CB0"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C30CB0"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C30CB0"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C30CB0"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C30CB0"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C30CB0"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C30CB0"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C30CB0"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C30CB0"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C30CB0"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C30CB0"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C30CB0"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C30CB0" w:rsidRPr="00C30CB0"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C30CB0" w:rsidRDefault="005800C5" w:rsidP="009970E2">
            <w:pPr>
              <w:tabs>
                <w:tab w:val="left" w:pos="3453"/>
              </w:tabs>
              <w:spacing w:line="240" w:lineRule="exact"/>
              <w:rPr>
                <w:rFonts w:ascii="Arial" w:hAnsi="Arial" w:cs="Arial"/>
                <w:sz w:val="16"/>
                <w:szCs w:val="16"/>
              </w:rPr>
            </w:pPr>
            <w:r w:rsidRPr="00C30CB0">
              <w:rPr>
                <w:rFonts w:ascii="Arial" w:hAnsi="Arial" w:cs="Arial"/>
                <w:b/>
                <w:sz w:val="18"/>
                <w:szCs w:val="18"/>
              </w:rPr>
              <w:t xml:space="preserve"> </w:t>
            </w:r>
            <w:r w:rsidR="009970E2" w:rsidRPr="00C30CB0">
              <w:rPr>
                <w:rFonts w:ascii="Arial" w:hAnsi="Arial" w:cs="Arial"/>
                <w:b/>
                <w:sz w:val="18"/>
                <w:szCs w:val="18"/>
              </w:rPr>
              <w:t>Dział 1.a.</w:t>
            </w:r>
            <w:r w:rsidR="009970E2" w:rsidRPr="00C30CB0">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C30CB0" w:rsidRDefault="009970E2" w:rsidP="009970E2">
            <w:pPr>
              <w:spacing w:line="240" w:lineRule="exact"/>
              <w:ind w:right="85"/>
              <w:rPr>
                <w:rFonts w:ascii="Arial" w:hAnsi="Arial" w:cs="Arial"/>
                <w:sz w:val="12"/>
              </w:rPr>
            </w:pPr>
          </w:p>
        </w:tc>
      </w:tr>
    </w:tbl>
    <w:p w14:paraId="7DED8500" w14:textId="678E3EA9" w:rsidR="00FF28AE" w:rsidRPr="00C30CB0" w:rsidRDefault="00C30CB0" w:rsidP="00FF28AE">
      <w:pPr>
        <w:tabs>
          <w:tab w:val="left" w:pos="5954"/>
          <w:tab w:val="left" w:pos="9072"/>
        </w:tabs>
        <w:spacing w:line="310" w:lineRule="exact"/>
        <w:ind w:right="85"/>
        <w:rPr>
          <w:rFonts w:ascii="Arial" w:hAnsi="Arial" w:cs="Arial"/>
          <w:sz w:val="16"/>
        </w:rPr>
      </w:pPr>
      <w:r w:rsidRPr="00C30CB0">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BE4EBC" w:rsidRPr="00D51F11" w:rsidRDefault="00BE4EBC"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BE4EBC" w:rsidRPr="00D51F11" w14:paraId="5669B8CC" w14:textId="77777777" w:rsidTr="005800C5">
                    <w:trPr>
                      <w:trHeight w:val="393"/>
                    </w:trPr>
                    <w:tc>
                      <w:tcPr>
                        <w:tcW w:w="4076" w:type="dxa"/>
                        <w:gridSpan w:val="4"/>
                        <w:vAlign w:val="center"/>
                      </w:tcPr>
                      <w:p w14:paraId="43AF401F" w14:textId="77777777" w:rsidR="00BE4EBC" w:rsidRPr="00D51F11" w:rsidRDefault="00BE4EBC"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BE4EBC" w:rsidRPr="00D51F11" w:rsidRDefault="00BE4EBC"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BE4EBC" w:rsidRPr="00D51F11" w:rsidRDefault="00BE4EBC" w:rsidP="008355DF">
                        <w:pPr>
                          <w:spacing w:line="16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BE4EBC" w:rsidRPr="00D51F11" w14:paraId="3710E2A4" w14:textId="77777777" w:rsidTr="005800C5">
                    <w:trPr>
                      <w:trHeight w:val="198"/>
                    </w:trPr>
                    <w:tc>
                      <w:tcPr>
                        <w:tcW w:w="4076" w:type="dxa"/>
                        <w:gridSpan w:val="4"/>
                        <w:vAlign w:val="center"/>
                      </w:tcPr>
                      <w:p w14:paraId="30E33DC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BE4EBC"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BE4EBC" w:rsidRPr="00D51F11" w:rsidRDefault="00BE4EBC"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BE4EBC" w:rsidRPr="00D51F11" w:rsidRDefault="00BE4EBC"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BE4EBC" w:rsidRPr="00D51F11" w:rsidRDefault="00BE4EBC"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BE4EBC" w:rsidRPr="00D51F11" w:rsidRDefault="00BE4EBC"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BE4EBC" w:rsidRPr="00D51F11" w:rsidRDefault="00BE4EBC" w:rsidP="004F7E78">
                        <w:pPr>
                          <w:spacing w:line="240" w:lineRule="exact"/>
                          <w:ind w:right="85"/>
                          <w:rPr>
                            <w:rFonts w:ascii="Arial" w:hAnsi="Arial" w:cs="Arial"/>
                            <w:sz w:val="14"/>
                            <w:szCs w:val="14"/>
                          </w:rPr>
                        </w:pPr>
                      </w:p>
                    </w:tc>
                  </w:tr>
                  <w:tr w:rsidR="00BE4EBC" w:rsidRPr="00D51F11" w14:paraId="3DF68BCA" w14:textId="77777777" w:rsidTr="005800C5">
                    <w:trPr>
                      <w:trHeight w:hRule="exact" w:val="320"/>
                    </w:trPr>
                    <w:tc>
                      <w:tcPr>
                        <w:tcW w:w="425" w:type="dxa"/>
                        <w:vMerge w:val="restart"/>
                        <w:vAlign w:val="center"/>
                      </w:tcPr>
                      <w:p w14:paraId="537CDD00" w14:textId="77777777" w:rsidR="00BE4EBC" w:rsidRPr="00D51F11" w:rsidRDefault="00BE4EBC"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BE4EBC" w:rsidRPr="00D51F11" w:rsidRDefault="00BE4EBC"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105C59E3"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41F1176E"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935FD9A" w14:textId="77777777" w:rsidTr="005800C5">
                    <w:trPr>
                      <w:trHeight w:hRule="exact" w:val="320"/>
                    </w:trPr>
                    <w:tc>
                      <w:tcPr>
                        <w:tcW w:w="425" w:type="dxa"/>
                        <w:vMerge/>
                        <w:vAlign w:val="center"/>
                      </w:tcPr>
                      <w:p w14:paraId="365DA0B2"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4B25EBB0"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08CF90EA"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1C3A2CD" w14:textId="77777777" w:rsidTr="005800C5">
                    <w:trPr>
                      <w:trHeight w:hRule="exact" w:val="320"/>
                    </w:trPr>
                    <w:tc>
                      <w:tcPr>
                        <w:tcW w:w="425" w:type="dxa"/>
                        <w:vMerge/>
                        <w:vAlign w:val="center"/>
                      </w:tcPr>
                      <w:p w14:paraId="174ECA33"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599680CE"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7DD837EC"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4CE4F3BB" w14:textId="77777777" w:rsidTr="005800C5">
                    <w:trPr>
                      <w:trHeight w:val="338"/>
                    </w:trPr>
                    <w:tc>
                      <w:tcPr>
                        <w:tcW w:w="425" w:type="dxa"/>
                        <w:vMerge/>
                        <w:vAlign w:val="center"/>
                      </w:tcPr>
                      <w:p w14:paraId="69495D06" w14:textId="77777777" w:rsidR="00BE4EBC" w:rsidRPr="00D51F11" w:rsidRDefault="00BE4EBC"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BE4EBC" w:rsidRPr="00D51F11" w:rsidRDefault="00BE4EBC" w:rsidP="004A47BA">
                        <w:pPr>
                          <w:spacing w:line="20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BE4EBC" w:rsidRPr="00D51F11" w:rsidRDefault="00BE4EBC" w:rsidP="004A47BA">
                        <w:pPr>
                          <w:spacing w:line="20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BE4EBC" w:rsidRPr="00D51F11" w:rsidRDefault="00BE4EBC" w:rsidP="004A47BA">
                        <w:pPr>
                          <w:spacing w:line="20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BE4EBC" w:rsidRPr="00D51F11" w:rsidRDefault="00BE4EBC" w:rsidP="004A47BA">
                        <w:pPr>
                          <w:spacing w:line="20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BE4EBC" w:rsidRPr="00D51F11" w:rsidRDefault="00BE4EBC" w:rsidP="004A47BA">
                        <w:pPr>
                          <w:spacing w:line="20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BE4EBC" w:rsidRPr="00D51F11" w:rsidRDefault="00BE4EBC" w:rsidP="004A47BA">
                        <w:pPr>
                          <w:spacing w:line="200" w:lineRule="exact"/>
                          <w:ind w:right="85"/>
                          <w:jc w:val="center"/>
                          <w:rPr>
                            <w:rFonts w:ascii="Arial" w:hAnsi="Arial" w:cs="Arial"/>
                            <w:sz w:val="14"/>
                            <w:szCs w:val="14"/>
                          </w:rPr>
                        </w:pPr>
                      </w:p>
                    </w:tc>
                  </w:tr>
                </w:tbl>
                <w:p w14:paraId="066723DB" w14:textId="77777777" w:rsidR="00BE4EBC" w:rsidRPr="00D51F11" w:rsidRDefault="00BE4EBC" w:rsidP="0037190B">
                  <w:pPr>
                    <w:jc w:val="center"/>
                    <w:rPr>
                      <w:rFonts w:ascii="Arial" w:hAnsi="Arial" w:cs="Arial"/>
                    </w:rPr>
                  </w:pPr>
                </w:p>
              </w:txbxContent>
            </v:textbox>
          </v:shape>
        </w:pict>
      </w:r>
      <w:r w:rsidRPr="00C30CB0">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BE4EBC" w:rsidRPr="009D55BC" w:rsidRDefault="00BE4EBC">
                  <w:pPr>
                    <w:jc w:val="center"/>
                    <w:rPr>
                      <w:rFonts w:ascii="Arial" w:hAnsi="Arial" w:cs="Arial"/>
                    </w:rPr>
                  </w:pPr>
                </w:p>
              </w:txbxContent>
            </v:textbox>
          </v:shape>
        </w:pict>
      </w:r>
      <w:r w:rsidR="003624E2" w:rsidRPr="00C30CB0">
        <w:rPr>
          <w:rFonts w:ascii="Arial" w:hAnsi="Arial" w:cs="Arial"/>
          <w:sz w:val="16"/>
        </w:rPr>
        <w:tab/>
      </w:r>
      <w:r w:rsidR="0012239F" w:rsidRPr="00C30CB0">
        <w:rPr>
          <w:rFonts w:ascii="Arial" w:hAnsi="Arial" w:cs="Arial"/>
          <w:sz w:val="16"/>
        </w:rPr>
        <w:t xml:space="preserve">                                    </w:t>
      </w:r>
      <w:r w:rsidR="00525083" w:rsidRPr="00C30CB0">
        <w:rPr>
          <w:rFonts w:ascii="Arial" w:hAnsi="Arial" w:cs="Arial"/>
          <w:sz w:val="16"/>
        </w:rPr>
        <w:t xml:space="preserve">     </w:t>
      </w:r>
      <w:r w:rsidR="00D16A75" w:rsidRPr="00C30CB0">
        <w:rPr>
          <w:rFonts w:ascii="Arial" w:hAnsi="Arial" w:cs="Arial"/>
          <w:sz w:val="16"/>
        </w:rPr>
        <w:t xml:space="preserve">                                      </w:t>
      </w:r>
    </w:p>
    <w:p w14:paraId="1C145ED7" w14:textId="6885B7EE" w:rsidR="004B2829" w:rsidRPr="00C30CB0" w:rsidRDefault="00C30CB0" w:rsidP="00FF28AE">
      <w:pPr>
        <w:tabs>
          <w:tab w:val="left" w:pos="5954"/>
          <w:tab w:val="left" w:pos="9072"/>
        </w:tabs>
        <w:spacing w:line="310" w:lineRule="exact"/>
        <w:ind w:right="85"/>
        <w:rPr>
          <w:rFonts w:ascii="Arial" w:hAnsi="Arial" w:cs="Arial"/>
          <w:sz w:val="16"/>
        </w:rPr>
      </w:pPr>
      <w:r w:rsidRPr="00C30CB0">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BE4EBC" w:rsidRPr="009D55BC" w:rsidRDefault="00BE4EBC"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BE4EBC" w:rsidRPr="009D55BC" w14:paraId="2604133F" w14:textId="77777777" w:rsidTr="009970E2">
                    <w:trPr>
                      <w:trHeight w:hRule="exact" w:val="284"/>
                    </w:trPr>
                    <w:tc>
                      <w:tcPr>
                        <w:tcW w:w="1418" w:type="dxa"/>
                        <w:vMerge w:val="restart"/>
                        <w:shd w:val="clear" w:color="auto" w:fill="auto"/>
                      </w:tcPr>
                      <w:p w14:paraId="3C5034D5" w14:textId="77777777" w:rsidR="00BE4EBC" w:rsidRPr="009D55BC" w:rsidRDefault="00BE4EBC"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BE4EBC" w:rsidRPr="009D55BC" w:rsidRDefault="00BE4EBC"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42164A28" w14:textId="77777777" w:rsidTr="009970E2">
                    <w:trPr>
                      <w:trHeight w:hRule="exact" w:val="284"/>
                    </w:trPr>
                    <w:tc>
                      <w:tcPr>
                        <w:tcW w:w="1418" w:type="dxa"/>
                        <w:vMerge/>
                        <w:shd w:val="clear" w:color="auto" w:fill="auto"/>
                        <w:vAlign w:val="center"/>
                      </w:tcPr>
                      <w:p w14:paraId="056312C9" w14:textId="77777777" w:rsidR="00BE4EBC" w:rsidRPr="009D55BC" w:rsidRDefault="00BE4EBC"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BE4EBC" w:rsidRPr="009D55BC" w:rsidRDefault="00BE4EBC"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BE4EBC" w:rsidRPr="009D55BC" w:rsidRDefault="00BE4EBC" w:rsidP="0093250D">
                        <w:pPr>
                          <w:tabs>
                            <w:tab w:val="left" w:pos="5954"/>
                            <w:tab w:val="left" w:pos="9072"/>
                          </w:tabs>
                          <w:spacing w:line="310" w:lineRule="exact"/>
                          <w:ind w:right="85"/>
                          <w:rPr>
                            <w:rFonts w:ascii="Arial" w:hAnsi="Arial" w:cs="Arial"/>
                            <w:sz w:val="16"/>
                          </w:rPr>
                        </w:pPr>
                      </w:p>
                    </w:tc>
                  </w:tr>
                </w:tbl>
                <w:p w14:paraId="3E24BC2D" w14:textId="77777777" w:rsidR="00BE4EBC" w:rsidRPr="009D55BC" w:rsidRDefault="00BE4EBC"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695A5ECD" w14:textId="77777777" w:rsidR="00BE4EBC" w:rsidRPr="009D55BC" w:rsidRDefault="00BE4EBC" w:rsidP="00611915">
                  <w:pPr>
                    <w:spacing w:line="240" w:lineRule="exact"/>
                    <w:ind w:right="85"/>
                    <w:rPr>
                      <w:rFonts w:ascii="Arial" w:hAnsi="Arial" w:cs="Arial"/>
                      <w:sz w:val="12"/>
                    </w:rPr>
                  </w:pPr>
                </w:p>
                <w:p w14:paraId="4AF3C786"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053A2C7C"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23C94B7E" w14:textId="77777777" w:rsidR="00BE4EBC" w:rsidRPr="009D55BC" w:rsidRDefault="00BE4EBC" w:rsidP="005E6A57">
                  <w:pPr>
                    <w:jc w:val="center"/>
                    <w:rPr>
                      <w:rFonts w:ascii="Arial" w:hAnsi="Arial" w:cs="Arial"/>
                    </w:rPr>
                  </w:pPr>
                </w:p>
              </w:txbxContent>
            </v:textbox>
          </v:shape>
        </w:pict>
      </w:r>
      <w:r w:rsidR="00B81D7A" w:rsidRPr="00C30CB0">
        <w:rPr>
          <w:rFonts w:ascii="Arial" w:hAnsi="Arial" w:cs="Arial"/>
          <w:sz w:val="16"/>
        </w:rPr>
        <w:t xml:space="preserve"> </w:t>
      </w:r>
      <w:r w:rsidR="003624E2" w:rsidRPr="00C30CB0">
        <w:rPr>
          <w:rFonts w:ascii="Arial" w:hAnsi="Arial" w:cs="Arial"/>
          <w:sz w:val="16"/>
        </w:rPr>
        <w:tab/>
        <w:t xml:space="preserve">                                                   </w:t>
      </w:r>
    </w:p>
    <w:p w14:paraId="54873219" w14:textId="231144B6" w:rsidR="002541CE" w:rsidRPr="00C30CB0"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C30CB0" w:rsidRDefault="003624E2" w:rsidP="0037190B">
      <w:pPr>
        <w:tabs>
          <w:tab w:val="left" w:pos="5954"/>
          <w:tab w:val="left" w:pos="7938"/>
          <w:tab w:val="left" w:pos="9072"/>
        </w:tabs>
        <w:spacing w:line="310" w:lineRule="exact"/>
        <w:ind w:right="85"/>
        <w:rPr>
          <w:rFonts w:ascii="Arial" w:hAnsi="Arial" w:cs="Arial"/>
          <w:sz w:val="16"/>
        </w:rPr>
      </w:pPr>
      <w:r w:rsidRPr="00C30CB0">
        <w:rPr>
          <w:rFonts w:ascii="Arial" w:hAnsi="Arial" w:cs="Arial"/>
          <w:sz w:val="16"/>
        </w:rPr>
        <w:t xml:space="preserve">   </w:t>
      </w:r>
      <w:r w:rsidR="0037190B" w:rsidRPr="00C30CB0">
        <w:rPr>
          <w:rFonts w:ascii="Arial" w:hAnsi="Arial" w:cs="Arial"/>
          <w:sz w:val="16"/>
        </w:rPr>
        <w:t xml:space="preserve">    </w:t>
      </w:r>
      <w:r w:rsidR="0037190B" w:rsidRPr="00C30CB0">
        <w:rPr>
          <w:rFonts w:ascii="Arial" w:hAnsi="Arial" w:cs="Arial"/>
          <w:sz w:val="16"/>
        </w:rPr>
        <w:tab/>
      </w:r>
    </w:p>
    <w:p w14:paraId="6666E068" w14:textId="77777777" w:rsidR="003624E2" w:rsidRPr="00C30CB0"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C30CB0" w:rsidRDefault="003624E2">
      <w:pPr>
        <w:tabs>
          <w:tab w:val="left" w:pos="7513"/>
          <w:tab w:val="left" w:pos="7655"/>
        </w:tabs>
        <w:spacing w:line="310" w:lineRule="exact"/>
        <w:ind w:right="85"/>
        <w:rPr>
          <w:rFonts w:ascii="Arial" w:hAnsi="Arial" w:cs="Arial"/>
          <w:sz w:val="16"/>
        </w:rPr>
      </w:pPr>
      <w:r w:rsidRPr="00C30CB0">
        <w:rPr>
          <w:rFonts w:ascii="Arial" w:hAnsi="Arial" w:cs="Arial"/>
          <w:sz w:val="16"/>
        </w:rPr>
        <w:t xml:space="preserve">                                                                                                                                              </w:t>
      </w:r>
    </w:p>
    <w:p w14:paraId="2C79BA7D" w14:textId="77777777" w:rsidR="006C6DFF" w:rsidRPr="00C30CB0" w:rsidRDefault="006C6DFF" w:rsidP="006C6DFF">
      <w:pPr>
        <w:rPr>
          <w:rFonts w:ascii="Arial" w:hAnsi="Arial" w:cs="Arial"/>
          <w:sz w:val="16"/>
          <w:szCs w:val="16"/>
        </w:rPr>
      </w:pPr>
    </w:p>
    <w:p w14:paraId="54F41557" w14:textId="77777777" w:rsidR="00875610" w:rsidRPr="00C30CB0"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C30CB0" w:rsidRPr="00C30CB0" w14:paraId="164D592D" w14:textId="77777777" w:rsidTr="005800C5">
        <w:tc>
          <w:tcPr>
            <w:tcW w:w="4820" w:type="dxa"/>
            <w:tcBorders>
              <w:right w:val="single" w:sz="18" w:space="0" w:color="auto"/>
            </w:tcBorders>
            <w:shd w:val="clear" w:color="auto" w:fill="auto"/>
          </w:tcPr>
          <w:p w14:paraId="6F99A23B" w14:textId="6407CBAB" w:rsidR="009970E2" w:rsidRPr="00C30CB0" w:rsidRDefault="009970E2" w:rsidP="005800C5">
            <w:pPr>
              <w:tabs>
                <w:tab w:val="left" w:pos="5954"/>
                <w:tab w:val="left" w:pos="9072"/>
              </w:tabs>
              <w:ind w:left="-108"/>
              <w:rPr>
                <w:rFonts w:ascii="Arial" w:hAnsi="Arial" w:cs="Arial"/>
                <w:sz w:val="16"/>
              </w:rPr>
            </w:pPr>
            <w:r w:rsidRPr="00C30CB0">
              <w:rPr>
                <w:rFonts w:ascii="Arial" w:hAnsi="Arial" w:cs="Arial"/>
                <w:b/>
                <w:sz w:val="18"/>
                <w:szCs w:val="18"/>
              </w:rPr>
              <w:t xml:space="preserve">Dział 1.b.b. </w:t>
            </w:r>
            <w:r w:rsidRPr="00C30CB0">
              <w:rPr>
                <w:rFonts w:ascii="Arial" w:hAnsi="Arial" w:cs="Arial"/>
                <w:sz w:val="16"/>
              </w:rPr>
              <w:t xml:space="preserve">Środki zaskarżenia rozpoznane przez sędziego/       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C30CB0"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C30CB0" w:rsidRDefault="00875610" w:rsidP="006C6DFF">
      <w:pPr>
        <w:rPr>
          <w:rFonts w:ascii="Arial" w:hAnsi="Arial" w:cs="Arial"/>
        </w:rPr>
      </w:pPr>
    </w:p>
    <w:p w14:paraId="5F84C241" w14:textId="77777777" w:rsidR="004A6469" w:rsidRPr="00C30CB0" w:rsidRDefault="004A6469" w:rsidP="006C6DFF">
      <w:pPr>
        <w:rPr>
          <w:rFonts w:ascii="Arial" w:hAnsi="Arial" w:cs="Arial"/>
        </w:rPr>
      </w:pPr>
    </w:p>
    <w:p w14:paraId="031D1F65" w14:textId="5B55FA85" w:rsidR="00201518" w:rsidRPr="00C30CB0" w:rsidRDefault="00201518" w:rsidP="006C6DFF">
      <w:pPr>
        <w:rPr>
          <w:rFonts w:ascii="Arial" w:hAnsi="Arial" w:cs="Arial"/>
        </w:rPr>
      </w:pPr>
    </w:p>
    <w:p w14:paraId="0C78A745" w14:textId="77777777" w:rsidR="002048F6" w:rsidRPr="00C30CB0" w:rsidRDefault="002048F6"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C30CB0" w:rsidRPr="00C30CB0"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C30CB0" w:rsidRDefault="00201518" w:rsidP="00197A5D">
            <w:pPr>
              <w:spacing w:line="240" w:lineRule="exact"/>
              <w:ind w:left="191"/>
              <w:rPr>
                <w:rFonts w:ascii="Arial" w:hAnsi="Arial" w:cs="Arial"/>
                <w:sz w:val="16"/>
                <w:szCs w:val="16"/>
              </w:rPr>
            </w:pPr>
            <w:r w:rsidRPr="00C30CB0">
              <w:rPr>
                <w:rFonts w:ascii="Arial" w:hAnsi="Arial" w:cs="Arial"/>
                <w:b/>
                <w:sz w:val="18"/>
                <w:szCs w:val="18"/>
              </w:rPr>
              <w:t>Dział 1.e.</w:t>
            </w:r>
            <w:r w:rsidRPr="00C30CB0">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C30CB0" w:rsidRDefault="00201518" w:rsidP="00197A5D">
            <w:pPr>
              <w:spacing w:line="240" w:lineRule="exact"/>
              <w:ind w:right="85"/>
              <w:rPr>
                <w:rFonts w:ascii="Arial" w:hAnsi="Arial" w:cs="Arial"/>
                <w:sz w:val="12"/>
              </w:rPr>
            </w:pPr>
          </w:p>
        </w:tc>
      </w:tr>
    </w:tbl>
    <w:p w14:paraId="79E42D54" w14:textId="0DDC61AF" w:rsidR="00875610" w:rsidRPr="00C30CB0" w:rsidRDefault="00C30CB0" w:rsidP="006C6DFF">
      <w:pPr>
        <w:rPr>
          <w:rFonts w:ascii="Arial" w:hAnsi="Arial" w:cs="Arial"/>
        </w:rPr>
      </w:pPr>
      <w:r w:rsidRPr="00C30CB0">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BE4EBC"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BE4EBC" w:rsidRPr="006C7D1E" w:rsidRDefault="00BE4EBC"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BE4EBC" w:rsidRPr="00875610" w:rsidRDefault="00BE4EBC">
                        <w:pPr>
                          <w:spacing w:line="240" w:lineRule="exact"/>
                          <w:ind w:right="85"/>
                          <w:rPr>
                            <w:rFonts w:ascii="Arial" w:hAnsi="Arial" w:cs="Arial"/>
                            <w:color w:val="FF0000"/>
                            <w:sz w:val="12"/>
                          </w:rPr>
                        </w:pPr>
                      </w:p>
                    </w:tc>
                  </w:tr>
                </w:tbl>
                <w:p w14:paraId="0FC9EF25" w14:textId="77777777" w:rsidR="00BE4EBC" w:rsidRPr="001070B7" w:rsidRDefault="00BE4EBC" w:rsidP="00875610">
                  <w:pPr>
                    <w:jc w:val="center"/>
                    <w:rPr>
                      <w:rFonts w:ascii="Arial" w:hAnsi="Arial" w:cs="Arial"/>
                      <w:color w:val="FF0000"/>
                    </w:rPr>
                  </w:pPr>
                </w:p>
              </w:txbxContent>
            </v:textbox>
          </v:shape>
        </w:pict>
      </w:r>
    </w:p>
    <w:p w14:paraId="41ABE66D" w14:textId="77777777" w:rsidR="00364BE3" w:rsidRPr="00C30CB0" w:rsidRDefault="00364BE3">
      <w:pPr>
        <w:pStyle w:val="Nagwek7"/>
        <w:spacing w:before="60"/>
        <w:rPr>
          <w:rFonts w:ascii="Arial" w:hAnsi="Arial" w:cs="Arial"/>
        </w:rPr>
      </w:pPr>
    </w:p>
    <w:p w14:paraId="7AB3C7A0" w14:textId="3D7C5605" w:rsidR="006C6DFF" w:rsidRPr="00C30CB0"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C30CB0" w:rsidRPr="00C30CB0"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C30CB0" w:rsidRDefault="00F641F7" w:rsidP="001C6C6D">
            <w:pPr>
              <w:spacing w:line="240" w:lineRule="exact"/>
              <w:ind w:left="191"/>
              <w:rPr>
                <w:rFonts w:ascii="Arial" w:hAnsi="Arial" w:cs="Arial"/>
                <w:sz w:val="16"/>
                <w:szCs w:val="16"/>
              </w:rPr>
            </w:pPr>
            <w:r w:rsidRPr="00C30CB0">
              <w:rPr>
                <w:rFonts w:ascii="Arial" w:hAnsi="Arial" w:cs="Arial"/>
                <w:b/>
                <w:sz w:val="18"/>
                <w:szCs w:val="18"/>
              </w:rPr>
              <w:t>Dział 1.</w:t>
            </w:r>
            <w:r w:rsidR="001C6C6D" w:rsidRPr="00C30CB0">
              <w:rPr>
                <w:rFonts w:ascii="Arial" w:hAnsi="Arial" w:cs="Arial"/>
                <w:b/>
                <w:sz w:val="18"/>
                <w:szCs w:val="18"/>
              </w:rPr>
              <w:t>f</w:t>
            </w:r>
            <w:r w:rsidR="00D00F6B" w:rsidRPr="00C30CB0">
              <w:rPr>
                <w:rFonts w:ascii="Arial" w:hAnsi="Arial" w:cs="Arial"/>
                <w:b/>
                <w:sz w:val="18"/>
                <w:szCs w:val="18"/>
              </w:rPr>
              <w:t>.</w:t>
            </w:r>
            <w:r w:rsidRPr="00C30CB0">
              <w:rPr>
                <w:rFonts w:ascii="Arial" w:hAnsi="Arial" w:cs="Arial"/>
                <w:sz w:val="16"/>
                <w:szCs w:val="16"/>
              </w:rPr>
              <w:t xml:space="preserve">  W </w:t>
            </w:r>
            <w:r w:rsidR="002C3688" w:rsidRPr="00C30CB0">
              <w:rPr>
                <w:rFonts w:ascii="Arial" w:hAnsi="Arial" w:cs="Arial"/>
                <w:sz w:val="16"/>
                <w:szCs w:val="16"/>
              </w:rPr>
              <w:t xml:space="preserve"> tym  z działu 1.e  </w:t>
            </w:r>
            <w:r w:rsidRPr="00C30CB0">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C30CB0" w:rsidRDefault="00F641F7" w:rsidP="00920DED">
            <w:pPr>
              <w:spacing w:line="240" w:lineRule="exact"/>
              <w:ind w:right="85"/>
              <w:rPr>
                <w:rFonts w:ascii="Arial" w:hAnsi="Arial" w:cs="Arial"/>
                <w:sz w:val="12"/>
              </w:rPr>
            </w:pPr>
          </w:p>
        </w:tc>
      </w:tr>
    </w:tbl>
    <w:p w14:paraId="6649453F" w14:textId="77777777" w:rsidR="00F641F7" w:rsidRPr="00C30CB0" w:rsidRDefault="00F641F7">
      <w:pPr>
        <w:pStyle w:val="Nagwek7"/>
        <w:spacing w:before="60"/>
        <w:rPr>
          <w:rFonts w:ascii="Arial" w:hAnsi="Arial" w:cs="Arial"/>
          <w:sz w:val="24"/>
          <w:szCs w:val="24"/>
        </w:rPr>
      </w:pPr>
    </w:p>
    <w:p w14:paraId="23F2811E" w14:textId="4D81F68D" w:rsidR="00D00F6B" w:rsidRPr="00C30CB0" w:rsidRDefault="00D00F6B" w:rsidP="00D00F6B"/>
    <w:p w14:paraId="6DADC467" w14:textId="77777777" w:rsidR="00404226" w:rsidRPr="00C30CB0" w:rsidRDefault="00404226" w:rsidP="00D00F6B"/>
    <w:p w14:paraId="504F59EC" w14:textId="77777777" w:rsidR="00404226" w:rsidRPr="00C30CB0" w:rsidRDefault="00404226" w:rsidP="00D00F6B"/>
    <w:p w14:paraId="29501FB6" w14:textId="3E54A51F" w:rsidR="00D00F6B" w:rsidRPr="00C30CB0" w:rsidRDefault="00C30CB0" w:rsidP="00D00F6B">
      <w:r w:rsidRPr="00C30CB0">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BE4EBC" w:rsidRPr="001070B7" w:rsidRDefault="00BE4EBC"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BE4EBC"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BE4EBC" w:rsidRPr="00A07E12" w:rsidRDefault="00BE4EBC"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BE4EBC" w:rsidRPr="00A07E12" w:rsidRDefault="00BE4EBC"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BE4EBC" w:rsidRPr="00A07E12" w:rsidRDefault="00BE4EBC" w:rsidP="00862CAC">
                        <w:pPr>
                          <w:rPr>
                            <w:rFonts w:ascii="Arial" w:hAnsi="Arial" w:cs="Arial"/>
                          </w:rPr>
                        </w:pPr>
                      </w:p>
                    </w:tc>
                  </w:tr>
                  <w:tr w:rsidR="00BE4EBC"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BE4EBC" w:rsidRPr="00A07E12" w:rsidRDefault="00BE4EBC"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BE4EBC" w:rsidRPr="00A07E12" w:rsidRDefault="00BE4EBC"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BE4EBC" w:rsidRPr="00A07E12" w:rsidRDefault="00BE4EBC" w:rsidP="00862CAC">
                        <w:pPr>
                          <w:rPr>
                            <w:rFonts w:ascii="Arial" w:hAnsi="Arial" w:cs="Arial"/>
                          </w:rPr>
                        </w:pPr>
                      </w:p>
                    </w:tc>
                  </w:tr>
                </w:tbl>
                <w:p w14:paraId="137B51BE" w14:textId="77777777" w:rsidR="00BE4EBC" w:rsidRPr="001070B7" w:rsidRDefault="00BE4EBC" w:rsidP="00607DD3">
                  <w:pPr>
                    <w:rPr>
                      <w:rFonts w:ascii="Arial" w:hAnsi="Arial" w:cs="Arial"/>
                      <w:b/>
                    </w:rPr>
                  </w:pPr>
                </w:p>
              </w:txbxContent>
            </v:textbox>
          </v:shape>
        </w:pict>
      </w:r>
    </w:p>
    <w:p w14:paraId="01DD4B5C" w14:textId="77777777" w:rsidR="003624E2" w:rsidRPr="00C30CB0" w:rsidRDefault="003624E2">
      <w:pPr>
        <w:pStyle w:val="Nagwek7"/>
        <w:spacing w:before="60"/>
        <w:rPr>
          <w:rFonts w:ascii="Arial" w:hAnsi="Arial" w:cs="Arial"/>
          <w:sz w:val="24"/>
          <w:szCs w:val="24"/>
        </w:rPr>
      </w:pPr>
      <w:r w:rsidRPr="00C30CB0">
        <w:rPr>
          <w:rFonts w:ascii="Arial" w:hAnsi="Arial" w:cs="Arial"/>
          <w:sz w:val="24"/>
          <w:szCs w:val="24"/>
        </w:rPr>
        <w:t>Dział 2.</w:t>
      </w:r>
      <w:r w:rsidR="00862CAC" w:rsidRPr="00C30CB0">
        <w:rPr>
          <w:rFonts w:ascii="Arial" w:hAnsi="Arial" w:cs="Arial"/>
          <w:sz w:val="24"/>
          <w:szCs w:val="24"/>
        </w:rPr>
        <w:t>1.</w:t>
      </w:r>
      <w:r w:rsidR="006808A4" w:rsidRPr="00C30CB0">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C30CB0" w:rsidRPr="00C30CB0" w14:paraId="20BB6603" w14:textId="77777777">
        <w:trPr>
          <w:cantSplit/>
          <w:trHeight w:hRule="exact" w:val="397"/>
        </w:trPr>
        <w:tc>
          <w:tcPr>
            <w:tcW w:w="2410" w:type="dxa"/>
            <w:vMerge w:val="restart"/>
            <w:tcBorders>
              <w:bottom w:val="nil"/>
            </w:tcBorders>
            <w:vAlign w:val="center"/>
          </w:tcPr>
          <w:p w14:paraId="21A0AB6A" w14:textId="77777777" w:rsidR="003624E2" w:rsidRPr="00C30CB0" w:rsidRDefault="003624E2">
            <w:pPr>
              <w:spacing w:line="160" w:lineRule="exact"/>
              <w:ind w:left="85" w:right="85"/>
              <w:rPr>
                <w:rFonts w:ascii="Arial" w:hAnsi="Arial" w:cs="Arial"/>
                <w:sz w:val="14"/>
              </w:rPr>
            </w:pPr>
            <w:r w:rsidRPr="00C30CB0">
              <w:rPr>
                <w:rFonts w:ascii="Arial" w:hAnsi="Arial" w:cs="Arial"/>
                <w:sz w:val="14"/>
              </w:rPr>
              <w:t>Stan ksiąg wieczystych w ostatnim</w:t>
            </w:r>
          </w:p>
          <w:p w14:paraId="2BDCD4AF" w14:textId="77777777" w:rsidR="003624E2" w:rsidRPr="00C30CB0" w:rsidRDefault="003624E2">
            <w:pPr>
              <w:spacing w:line="160" w:lineRule="exact"/>
              <w:ind w:left="85" w:right="85"/>
              <w:rPr>
                <w:rFonts w:ascii="Arial" w:hAnsi="Arial" w:cs="Arial"/>
                <w:sz w:val="14"/>
              </w:rPr>
            </w:pPr>
            <w:r w:rsidRPr="00C30CB0">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C30CB0" w:rsidRDefault="003624E2">
            <w:pPr>
              <w:spacing w:line="160" w:lineRule="exact"/>
              <w:ind w:left="85" w:right="85"/>
              <w:rPr>
                <w:rFonts w:ascii="Arial" w:hAnsi="Arial" w:cs="Arial"/>
                <w:sz w:val="14"/>
              </w:rPr>
            </w:pPr>
            <w:r w:rsidRPr="00C30CB0">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C30CB0" w:rsidRDefault="003624E2">
            <w:pPr>
              <w:spacing w:line="160" w:lineRule="exact"/>
              <w:ind w:left="85" w:right="85"/>
              <w:jc w:val="center"/>
              <w:rPr>
                <w:rFonts w:ascii="Arial" w:hAnsi="Arial" w:cs="Arial"/>
                <w:sz w:val="14"/>
              </w:rPr>
            </w:pPr>
            <w:r w:rsidRPr="00C30CB0">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C30CB0" w:rsidRDefault="00C67EF3">
            <w:pPr>
              <w:spacing w:line="160" w:lineRule="exact"/>
              <w:ind w:left="85" w:right="85"/>
              <w:jc w:val="center"/>
              <w:rPr>
                <w:rFonts w:ascii="Arial" w:hAnsi="Arial" w:cs="Arial"/>
                <w:sz w:val="12"/>
                <w:szCs w:val="12"/>
              </w:rPr>
            </w:pPr>
            <w:r w:rsidRPr="00C30CB0">
              <w:rPr>
                <w:rFonts w:ascii="Arial" w:hAnsi="Arial" w:cs="Arial"/>
                <w:sz w:val="12"/>
                <w:szCs w:val="12"/>
              </w:rPr>
              <w:t>0</w:t>
            </w:r>
            <w:r w:rsidR="003624E2" w:rsidRPr="00C30CB0">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C30CB0" w:rsidRDefault="003624E2">
            <w:pPr>
              <w:spacing w:line="160" w:lineRule="exact"/>
              <w:ind w:left="85" w:right="85"/>
              <w:jc w:val="center"/>
              <w:rPr>
                <w:rFonts w:ascii="Arial" w:hAnsi="Arial" w:cs="Arial"/>
                <w:sz w:val="14"/>
              </w:rPr>
            </w:pPr>
          </w:p>
        </w:tc>
      </w:tr>
      <w:tr w:rsidR="003624E2" w:rsidRPr="00C30CB0" w14:paraId="2066C9DD" w14:textId="77777777">
        <w:trPr>
          <w:cantSplit/>
          <w:trHeight w:hRule="exact" w:val="387"/>
        </w:trPr>
        <w:tc>
          <w:tcPr>
            <w:tcW w:w="2410" w:type="dxa"/>
            <w:vMerge/>
            <w:tcBorders>
              <w:top w:val="nil"/>
            </w:tcBorders>
          </w:tcPr>
          <w:p w14:paraId="50453278" w14:textId="77777777" w:rsidR="003624E2" w:rsidRPr="00C30CB0"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C30CB0" w:rsidRDefault="003624E2">
            <w:pPr>
              <w:spacing w:line="160" w:lineRule="exact"/>
              <w:ind w:left="85" w:right="85"/>
              <w:rPr>
                <w:rFonts w:ascii="Arial" w:hAnsi="Arial" w:cs="Arial"/>
                <w:sz w:val="14"/>
              </w:rPr>
            </w:pPr>
            <w:r w:rsidRPr="00C30CB0">
              <w:rPr>
                <w:rFonts w:ascii="Arial" w:hAnsi="Arial" w:cs="Arial"/>
                <w:sz w:val="14"/>
              </w:rPr>
              <w:t>wg repertorium archiwum</w:t>
            </w:r>
          </w:p>
        </w:tc>
        <w:tc>
          <w:tcPr>
            <w:tcW w:w="474" w:type="dxa"/>
            <w:tcBorders>
              <w:top w:val="nil"/>
              <w:right w:val="nil"/>
            </w:tcBorders>
            <w:vAlign w:val="center"/>
          </w:tcPr>
          <w:p w14:paraId="71754AC8" w14:textId="77777777" w:rsidR="003624E2" w:rsidRPr="00C30CB0" w:rsidRDefault="003624E2">
            <w:pPr>
              <w:spacing w:line="160" w:lineRule="exact"/>
              <w:ind w:left="85" w:right="85"/>
              <w:jc w:val="center"/>
              <w:rPr>
                <w:rFonts w:ascii="Arial" w:hAnsi="Arial" w:cs="Arial"/>
                <w:sz w:val="14"/>
              </w:rPr>
            </w:pPr>
            <w:r w:rsidRPr="00C30CB0">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C30CB0" w:rsidRDefault="00C67EF3">
            <w:pPr>
              <w:spacing w:line="160" w:lineRule="exact"/>
              <w:ind w:left="85" w:right="85"/>
              <w:jc w:val="center"/>
              <w:rPr>
                <w:rFonts w:ascii="Arial" w:hAnsi="Arial" w:cs="Arial"/>
                <w:sz w:val="12"/>
                <w:szCs w:val="12"/>
              </w:rPr>
            </w:pPr>
            <w:r w:rsidRPr="00C30CB0">
              <w:rPr>
                <w:rFonts w:ascii="Arial" w:hAnsi="Arial" w:cs="Arial"/>
                <w:sz w:val="12"/>
                <w:szCs w:val="12"/>
              </w:rPr>
              <w:t>0</w:t>
            </w:r>
            <w:r w:rsidR="003624E2" w:rsidRPr="00C30CB0">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C30CB0" w:rsidRDefault="003624E2">
            <w:pPr>
              <w:spacing w:line="160" w:lineRule="exact"/>
              <w:ind w:left="85" w:right="85"/>
              <w:jc w:val="center"/>
              <w:rPr>
                <w:rFonts w:ascii="Arial" w:hAnsi="Arial" w:cs="Arial"/>
                <w:sz w:val="14"/>
              </w:rPr>
            </w:pPr>
          </w:p>
        </w:tc>
      </w:tr>
    </w:tbl>
    <w:p w14:paraId="1564A0A8" w14:textId="5073FCE9" w:rsidR="00404226" w:rsidRPr="00C30CB0" w:rsidRDefault="00404226" w:rsidP="00404226"/>
    <w:p w14:paraId="169F5275" w14:textId="19423A75" w:rsidR="003624E2" w:rsidRPr="00C30CB0" w:rsidRDefault="003624E2">
      <w:pPr>
        <w:pStyle w:val="Nagwek8"/>
        <w:rPr>
          <w:rFonts w:ascii="Arial" w:hAnsi="Arial" w:cs="Arial"/>
          <w:sz w:val="24"/>
          <w:szCs w:val="24"/>
        </w:rPr>
      </w:pPr>
      <w:r w:rsidRPr="00C30CB0">
        <w:rPr>
          <w:rFonts w:ascii="Arial" w:hAnsi="Arial" w:cs="Arial"/>
          <w:sz w:val="24"/>
          <w:szCs w:val="24"/>
        </w:rPr>
        <w:t>Dział 3.</w:t>
      </w:r>
      <w:r w:rsidR="00CA0907" w:rsidRPr="00C30CB0">
        <w:rPr>
          <w:rFonts w:ascii="Arial" w:hAnsi="Arial" w:cs="Arial"/>
          <w:sz w:val="24"/>
          <w:szCs w:val="24"/>
        </w:rPr>
        <w:t>1.</w:t>
      </w:r>
      <w:r w:rsidRPr="00C30CB0">
        <w:rPr>
          <w:rFonts w:ascii="Arial" w:hAnsi="Arial" w:cs="Arial"/>
          <w:sz w:val="24"/>
          <w:szCs w:val="24"/>
        </w:rPr>
        <w:t xml:space="preserve"> </w:t>
      </w:r>
      <w:r w:rsidR="00F313C6" w:rsidRPr="00C30CB0">
        <w:rPr>
          <w:rFonts w:ascii="Arial" w:hAnsi="Arial" w:cs="Arial"/>
          <w:sz w:val="24"/>
          <w:szCs w:val="24"/>
        </w:rPr>
        <w:t>Sprawy od dnia</w:t>
      </w:r>
      <w:r w:rsidR="000D2F73" w:rsidRPr="00C30CB0">
        <w:rPr>
          <w:rFonts w:ascii="Arial" w:hAnsi="Arial" w:cs="Arial"/>
          <w:sz w:val="24"/>
          <w:szCs w:val="24"/>
        </w:rPr>
        <w:t xml:space="preserve"> pierwszego</w:t>
      </w:r>
      <w:r w:rsidR="00F313C6" w:rsidRPr="00C30CB0">
        <w:rPr>
          <w:rFonts w:ascii="Arial" w:hAnsi="Arial" w:cs="Arial"/>
          <w:sz w:val="24"/>
          <w:szCs w:val="24"/>
        </w:rPr>
        <w:t xml:space="preserve"> </w:t>
      </w:r>
      <w:r w:rsidR="000D2F73" w:rsidRPr="00C30CB0">
        <w:rPr>
          <w:rFonts w:ascii="Arial" w:hAnsi="Arial" w:cs="Arial"/>
          <w:sz w:val="24"/>
          <w:szCs w:val="24"/>
        </w:rPr>
        <w:t>wpływu</w:t>
      </w:r>
      <w:r w:rsidR="00630C1E" w:rsidRPr="00C30CB0">
        <w:rPr>
          <w:rFonts w:ascii="Arial" w:hAnsi="Arial" w:cs="Arial"/>
          <w:strike/>
          <w:sz w:val="24"/>
          <w:szCs w:val="24"/>
        </w:rPr>
        <w:t xml:space="preserve"> </w:t>
      </w:r>
      <w:r w:rsidR="000D2F73" w:rsidRPr="00C30CB0">
        <w:rPr>
          <w:rFonts w:ascii="Arial" w:hAnsi="Arial" w:cs="Arial"/>
          <w:sz w:val="24"/>
          <w:szCs w:val="24"/>
        </w:rPr>
        <w:t>sądu</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C30CB0" w:rsidRPr="00C30CB0" w14:paraId="0D65C14A" w14:textId="77777777" w:rsidTr="002F3BFF">
        <w:trPr>
          <w:cantSplit/>
          <w:trHeight w:hRule="exact" w:val="375"/>
        </w:trPr>
        <w:tc>
          <w:tcPr>
            <w:tcW w:w="4360" w:type="dxa"/>
            <w:gridSpan w:val="4"/>
            <w:vMerge w:val="restart"/>
            <w:shd w:val="clear" w:color="auto" w:fill="auto"/>
            <w:vAlign w:val="center"/>
          </w:tcPr>
          <w:p w14:paraId="792B0946" w14:textId="77777777" w:rsidR="00AD0BE1" w:rsidRPr="00C30CB0" w:rsidRDefault="00AD0BE1">
            <w:pPr>
              <w:spacing w:line="160" w:lineRule="atLeast"/>
              <w:jc w:val="center"/>
              <w:rPr>
                <w:rFonts w:ascii="Arial" w:hAnsi="Arial" w:cs="Arial"/>
                <w:sz w:val="14"/>
              </w:rPr>
            </w:pPr>
            <w:r w:rsidRPr="00C30CB0">
              <w:rPr>
                <w:rFonts w:ascii="Arial" w:hAnsi="Arial" w:cs="Arial"/>
                <w:sz w:val="14"/>
              </w:rPr>
              <w:t>Wyszczególnienie</w:t>
            </w:r>
          </w:p>
        </w:tc>
        <w:tc>
          <w:tcPr>
            <w:tcW w:w="11420" w:type="dxa"/>
            <w:gridSpan w:val="10"/>
            <w:vAlign w:val="center"/>
          </w:tcPr>
          <w:p w14:paraId="030FBA2B" w14:textId="0970729C" w:rsidR="00AD0BE1" w:rsidRPr="00C30CB0" w:rsidRDefault="00AD0BE1">
            <w:pPr>
              <w:spacing w:line="160" w:lineRule="atLeast"/>
              <w:jc w:val="center"/>
              <w:rPr>
                <w:rFonts w:ascii="Arial" w:hAnsi="Arial" w:cs="Arial"/>
                <w:sz w:val="14"/>
              </w:rPr>
            </w:pPr>
            <w:r w:rsidRPr="00C30CB0">
              <w:rPr>
                <w:rFonts w:ascii="Arial" w:hAnsi="Arial" w:cs="Arial"/>
                <w:sz w:val="14"/>
              </w:rPr>
              <w:t xml:space="preserve">Liczba spraw niezałatwionych pozostających od </w:t>
            </w:r>
            <w:r w:rsidR="000D2F73" w:rsidRPr="00C30CB0">
              <w:rPr>
                <w:rFonts w:ascii="Arial" w:hAnsi="Arial" w:cs="Arial"/>
                <w:sz w:val="14"/>
              </w:rPr>
              <w:t xml:space="preserve">dnia </w:t>
            </w:r>
            <w:r w:rsidRPr="00C30CB0">
              <w:rPr>
                <w:rFonts w:ascii="Arial" w:hAnsi="Arial" w:cs="Arial"/>
                <w:sz w:val="14"/>
              </w:rPr>
              <w:t>pierwszego wpływu do sądu</w:t>
            </w:r>
          </w:p>
        </w:tc>
      </w:tr>
      <w:tr w:rsidR="00C30CB0" w:rsidRPr="00C30CB0"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C30CB0" w:rsidRDefault="00E479BB">
            <w:pPr>
              <w:spacing w:line="160" w:lineRule="atLeast"/>
              <w:jc w:val="center"/>
              <w:rPr>
                <w:rFonts w:ascii="Arial" w:hAnsi="Arial" w:cs="Arial"/>
                <w:sz w:val="14"/>
              </w:rPr>
            </w:pPr>
          </w:p>
        </w:tc>
        <w:tc>
          <w:tcPr>
            <w:tcW w:w="992" w:type="dxa"/>
            <w:vAlign w:val="center"/>
          </w:tcPr>
          <w:p w14:paraId="20EE1CA3" w14:textId="77777777" w:rsidR="00E479BB" w:rsidRPr="00C30CB0" w:rsidRDefault="00E479BB" w:rsidP="00404226">
            <w:pPr>
              <w:spacing w:line="140" w:lineRule="exact"/>
              <w:jc w:val="center"/>
              <w:rPr>
                <w:rFonts w:ascii="Arial" w:hAnsi="Arial" w:cs="Arial"/>
                <w:sz w:val="14"/>
              </w:rPr>
            </w:pPr>
            <w:r w:rsidRPr="00C30CB0">
              <w:rPr>
                <w:rFonts w:ascii="Arial" w:hAnsi="Arial" w:cs="Arial"/>
                <w:sz w:val="14"/>
              </w:rPr>
              <w:t>razem</w:t>
            </w:r>
          </w:p>
          <w:p w14:paraId="69CD6AF6"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(kol. 2 + 3</w:t>
            </w:r>
            <w:r w:rsidR="00E506B7" w:rsidRPr="00C30CB0">
              <w:rPr>
                <w:rFonts w:ascii="Arial" w:hAnsi="Arial" w:cs="Arial"/>
                <w:sz w:val="14"/>
              </w:rPr>
              <w:t xml:space="preserve"> + 4</w:t>
            </w:r>
            <w:r w:rsidRPr="00C30CB0">
              <w:rPr>
                <w:rFonts w:ascii="Arial" w:hAnsi="Arial" w:cs="Arial"/>
                <w:sz w:val="14"/>
              </w:rPr>
              <w:t>)</w:t>
            </w:r>
          </w:p>
        </w:tc>
        <w:tc>
          <w:tcPr>
            <w:tcW w:w="850" w:type="dxa"/>
            <w:vAlign w:val="center"/>
          </w:tcPr>
          <w:p w14:paraId="2DD28CAD"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do 15 dni</w:t>
            </w:r>
          </w:p>
        </w:tc>
        <w:tc>
          <w:tcPr>
            <w:tcW w:w="1134" w:type="dxa"/>
            <w:vAlign w:val="center"/>
          </w:tcPr>
          <w:p w14:paraId="173F0347"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od 16 dni do 1 mies.</w:t>
            </w:r>
          </w:p>
        </w:tc>
        <w:tc>
          <w:tcPr>
            <w:tcW w:w="1275" w:type="dxa"/>
            <w:vAlign w:val="center"/>
          </w:tcPr>
          <w:p w14:paraId="6FE39F6E"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suma powyżej 1 mies.</w:t>
            </w:r>
          </w:p>
          <w:p w14:paraId="0A68380C"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(ko</w:t>
            </w:r>
            <w:r w:rsidR="00B830BF" w:rsidRPr="00C30CB0">
              <w:rPr>
                <w:rFonts w:ascii="Arial" w:hAnsi="Arial" w:cs="Arial"/>
                <w:sz w:val="14"/>
              </w:rPr>
              <w:t>l</w:t>
            </w:r>
            <w:r w:rsidRPr="00C30CB0">
              <w:rPr>
                <w:rFonts w:ascii="Arial" w:hAnsi="Arial" w:cs="Arial"/>
                <w:sz w:val="14"/>
              </w:rPr>
              <w:t xml:space="preserve">. </w:t>
            </w:r>
            <w:r w:rsidR="00E506B7" w:rsidRPr="00C30CB0">
              <w:rPr>
                <w:rFonts w:ascii="Arial" w:hAnsi="Arial" w:cs="Arial"/>
                <w:sz w:val="14"/>
              </w:rPr>
              <w:t>5 do 7</w:t>
            </w:r>
            <w:r w:rsidRPr="00C30CB0">
              <w:rPr>
                <w:rFonts w:ascii="Arial" w:hAnsi="Arial" w:cs="Arial"/>
                <w:sz w:val="14"/>
              </w:rPr>
              <w:t>)</w:t>
            </w:r>
          </w:p>
        </w:tc>
        <w:tc>
          <w:tcPr>
            <w:tcW w:w="993" w:type="dxa"/>
            <w:vAlign w:val="center"/>
          </w:tcPr>
          <w:p w14:paraId="5B3AEC37"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ponad 1 do 2 mies.</w:t>
            </w:r>
          </w:p>
        </w:tc>
        <w:tc>
          <w:tcPr>
            <w:tcW w:w="1276" w:type="dxa"/>
            <w:vAlign w:val="center"/>
          </w:tcPr>
          <w:p w14:paraId="7E84DB3C"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ponad 2 do 3 mies.</w:t>
            </w:r>
          </w:p>
        </w:tc>
        <w:tc>
          <w:tcPr>
            <w:tcW w:w="1275" w:type="dxa"/>
            <w:vAlign w:val="center"/>
          </w:tcPr>
          <w:p w14:paraId="49DB8428"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 xml:space="preserve">suma powyżej </w:t>
            </w:r>
            <w:r w:rsidRPr="00C30CB0">
              <w:rPr>
                <w:rFonts w:ascii="Arial" w:hAnsi="Arial" w:cs="Arial"/>
                <w:sz w:val="14"/>
              </w:rPr>
              <w:br/>
              <w:t xml:space="preserve">3 miesięcy </w:t>
            </w:r>
            <w:r w:rsidRPr="00C30CB0">
              <w:rPr>
                <w:rFonts w:ascii="Arial" w:hAnsi="Arial" w:cs="Arial"/>
                <w:sz w:val="14"/>
              </w:rPr>
              <w:br/>
            </w:r>
            <w:r w:rsidRPr="00C30CB0">
              <w:rPr>
                <w:rFonts w:ascii="Arial" w:hAnsi="Arial" w:cs="Arial"/>
                <w:sz w:val="12"/>
                <w:szCs w:val="12"/>
              </w:rPr>
              <w:t xml:space="preserve">(kol. od </w:t>
            </w:r>
            <w:r w:rsidR="00E506B7" w:rsidRPr="00C30CB0">
              <w:rPr>
                <w:rFonts w:ascii="Arial" w:hAnsi="Arial" w:cs="Arial"/>
                <w:sz w:val="12"/>
                <w:szCs w:val="12"/>
              </w:rPr>
              <w:t>8</w:t>
            </w:r>
            <w:r w:rsidRPr="00C30CB0">
              <w:rPr>
                <w:rFonts w:ascii="Arial" w:hAnsi="Arial" w:cs="Arial"/>
                <w:sz w:val="12"/>
                <w:szCs w:val="12"/>
              </w:rPr>
              <w:t xml:space="preserve"> do </w:t>
            </w:r>
            <w:r w:rsidR="00E506B7" w:rsidRPr="00C30CB0">
              <w:rPr>
                <w:rFonts w:ascii="Arial" w:hAnsi="Arial" w:cs="Arial"/>
                <w:sz w:val="12"/>
                <w:szCs w:val="12"/>
              </w:rPr>
              <w:t>10</w:t>
            </w:r>
            <w:r w:rsidRPr="00C30CB0">
              <w:rPr>
                <w:rFonts w:ascii="Arial" w:hAnsi="Arial" w:cs="Arial"/>
                <w:sz w:val="12"/>
                <w:szCs w:val="12"/>
              </w:rPr>
              <w:t>)</w:t>
            </w:r>
          </w:p>
        </w:tc>
        <w:tc>
          <w:tcPr>
            <w:tcW w:w="1134" w:type="dxa"/>
            <w:vAlign w:val="center"/>
          </w:tcPr>
          <w:p w14:paraId="0569DA03"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ponad 3 do 6 mies.</w:t>
            </w:r>
          </w:p>
        </w:tc>
        <w:tc>
          <w:tcPr>
            <w:tcW w:w="1276" w:type="dxa"/>
            <w:vAlign w:val="center"/>
          </w:tcPr>
          <w:p w14:paraId="48DD52A5"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ponad 6 do 12 mies.</w:t>
            </w:r>
          </w:p>
        </w:tc>
        <w:tc>
          <w:tcPr>
            <w:tcW w:w="1215" w:type="dxa"/>
            <w:vAlign w:val="center"/>
          </w:tcPr>
          <w:p w14:paraId="6DB86E90" w14:textId="77777777" w:rsidR="00E479BB" w:rsidRPr="00C30CB0" w:rsidRDefault="00E479BB" w:rsidP="00404226">
            <w:pPr>
              <w:spacing w:line="160" w:lineRule="atLeast"/>
              <w:jc w:val="center"/>
              <w:rPr>
                <w:rFonts w:ascii="Arial" w:hAnsi="Arial" w:cs="Arial"/>
                <w:sz w:val="14"/>
              </w:rPr>
            </w:pPr>
            <w:r w:rsidRPr="00C30CB0">
              <w:rPr>
                <w:rFonts w:ascii="Arial" w:hAnsi="Arial" w:cs="Arial"/>
                <w:sz w:val="14"/>
              </w:rPr>
              <w:t>ponad 12 mies.</w:t>
            </w:r>
          </w:p>
        </w:tc>
      </w:tr>
      <w:tr w:rsidR="00C30CB0" w:rsidRPr="00C30CB0" w14:paraId="6DFD2BE0" w14:textId="77777777" w:rsidTr="002F3BFF">
        <w:trPr>
          <w:cantSplit/>
          <w:trHeight w:val="156"/>
        </w:trPr>
        <w:tc>
          <w:tcPr>
            <w:tcW w:w="4360" w:type="dxa"/>
            <w:gridSpan w:val="4"/>
            <w:shd w:val="clear" w:color="auto" w:fill="auto"/>
            <w:vAlign w:val="center"/>
          </w:tcPr>
          <w:p w14:paraId="76A77E8F" w14:textId="77777777" w:rsidR="00E506B7" w:rsidRPr="00C30CB0" w:rsidRDefault="00E506B7" w:rsidP="002541CE">
            <w:pPr>
              <w:spacing w:line="160" w:lineRule="atLeast"/>
              <w:jc w:val="center"/>
              <w:rPr>
                <w:rFonts w:ascii="Arial" w:hAnsi="Arial" w:cs="Arial"/>
                <w:sz w:val="12"/>
                <w:szCs w:val="12"/>
              </w:rPr>
            </w:pPr>
            <w:r w:rsidRPr="00C30CB0">
              <w:rPr>
                <w:rFonts w:ascii="Arial" w:hAnsi="Arial" w:cs="Arial"/>
                <w:sz w:val="12"/>
                <w:szCs w:val="12"/>
              </w:rPr>
              <w:t>0</w:t>
            </w:r>
          </w:p>
        </w:tc>
        <w:tc>
          <w:tcPr>
            <w:tcW w:w="992" w:type="dxa"/>
            <w:vAlign w:val="center"/>
          </w:tcPr>
          <w:p w14:paraId="12AF3DAC" w14:textId="77777777" w:rsidR="00E506B7" w:rsidRPr="00C30CB0" w:rsidRDefault="00E506B7">
            <w:pPr>
              <w:spacing w:line="160" w:lineRule="atLeast"/>
              <w:jc w:val="center"/>
              <w:rPr>
                <w:rFonts w:ascii="Arial" w:hAnsi="Arial" w:cs="Arial"/>
                <w:sz w:val="12"/>
                <w:szCs w:val="12"/>
              </w:rPr>
            </w:pPr>
            <w:r w:rsidRPr="00C30CB0">
              <w:rPr>
                <w:rFonts w:ascii="Arial" w:hAnsi="Arial" w:cs="Arial"/>
                <w:sz w:val="12"/>
                <w:szCs w:val="12"/>
              </w:rPr>
              <w:t>1</w:t>
            </w:r>
          </w:p>
        </w:tc>
        <w:tc>
          <w:tcPr>
            <w:tcW w:w="850" w:type="dxa"/>
            <w:vAlign w:val="center"/>
          </w:tcPr>
          <w:p w14:paraId="67DD9D90"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2</w:t>
            </w:r>
          </w:p>
        </w:tc>
        <w:tc>
          <w:tcPr>
            <w:tcW w:w="1134" w:type="dxa"/>
            <w:vAlign w:val="center"/>
          </w:tcPr>
          <w:p w14:paraId="3BF2925A"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3</w:t>
            </w:r>
          </w:p>
        </w:tc>
        <w:tc>
          <w:tcPr>
            <w:tcW w:w="1275" w:type="dxa"/>
            <w:vAlign w:val="center"/>
          </w:tcPr>
          <w:p w14:paraId="63E555E5"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4</w:t>
            </w:r>
          </w:p>
        </w:tc>
        <w:tc>
          <w:tcPr>
            <w:tcW w:w="993" w:type="dxa"/>
            <w:vAlign w:val="center"/>
          </w:tcPr>
          <w:p w14:paraId="701D0BCE"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5</w:t>
            </w:r>
          </w:p>
        </w:tc>
        <w:tc>
          <w:tcPr>
            <w:tcW w:w="1276" w:type="dxa"/>
            <w:vAlign w:val="center"/>
          </w:tcPr>
          <w:p w14:paraId="255AC0F8"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6</w:t>
            </w:r>
          </w:p>
        </w:tc>
        <w:tc>
          <w:tcPr>
            <w:tcW w:w="1275" w:type="dxa"/>
            <w:vAlign w:val="center"/>
          </w:tcPr>
          <w:p w14:paraId="25A9A98F"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7</w:t>
            </w:r>
          </w:p>
        </w:tc>
        <w:tc>
          <w:tcPr>
            <w:tcW w:w="1134" w:type="dxa"/>
            <w:vAlign w:val="center"/>
          </w:tcPr>
          <w:p w14:paraId="78DAA704"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8</w:t>
            </w:r>
          </w:p>
        </w:tc>
        <w:tc>
          <w:tcPr>
            <w:tcW w:w="1276" w:type="dxa"/>
            <w:vAlign w:val="center"/>
          </w:tcPr>
          <w:p w14:paraId="77463D02" w14:textId="77777777" w:rsidR="00E506B7" w:rsidRPr="00C30CB0" w:rsidRDefault="00E506B7" w:rsidP="00374FB4">
            <w:pPr>
              <w:spacing w:line="160" w:lineRule="atLeast"/>
              <w:jc w:val="center"/>
              <w:rPr>
                <w:rFonts w:ascii="Arial" w:hAnsi="Arial" w:cs="Arial"/>
                <w:sz w:val="12"/>
                <w:szCs w:val="12"/>
              </w:rPr>
            </w:pPr>
            <w:r w:rsidRPr="00C30CB0">
              <w:rPr>
                <w:rFonts w:ascii="Arial" w:hAnsi="Arial" w:cs="Arial"/>
                <w:sz w:val="12"/>
                <w:szCs w:val="12"/>
              </w:rPr>
              <w:t>9</w:t>
            </w:r>
          </w:p>
        </w:tc>
        <w:tc>
          <w:tcPr>
            <w:tcW w:w="1215" w:type="dxa"/>
            <w:vAlign w:val="center"/>
          </w:tcPr>
          <w:p w14:paraId="5C9F7FF8" w14:textId="77777777" w:rsidR="00E506B7" w:rsidRPr="00C30CB0" w:rsidRDefault="00E506B7">
            <w:pPr>
              <w:spacing w:line="160" w:lineRule="atLeast"/>
              <w:jc w:val="center"/>
              <w:rPr>
                <w:rFonts w:ascii="Arial" w:hAnsi="Arial" w:cs="Arial"/>
                <w:sz w:val="12"/>
                <w:szCs w:val="12"/>
              </w:rPr>
            </w:pPr>
            <w:r w:rsidRPr="00C30CB0">
              <w:rPr>
                <w:rFonts w:ascii="Arial" w:hAnsi="Arial" w:cs="Arial"/>
                <w:sz w:val="12"/>
                <w:szCs w:val="12"/>
              </w:rPr>
              <w:t>10</w:t>
            </w:r>
          </w:p>
        </w:tc>
      </w:tr>
      <w:tr w:rsidR="00C30CB0" w:rsidRPr="00C30CB0"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C30CB0" w:rsidRDefault="00E506B7">
            <w:pPr>
              <w:spacing w:line="160" w:lineRule="atLeast"/>
              <w:ind w:left="85" w:right="85"/>
              <w:rPr>
                <w:rFonts w:ascii="Arial" w:hAnsi="Arial" w:cs="Arial"/>
                <w:sz w:val="14"/>
              </w:rPr>
            </w:pPr>
            <w:r w:rsidRPr="00C30CB0">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C30CB0" w:rsidRDefault="00E506B7">
            <w:pPr>
              <w:spacing w:line="160" w:lineRule="atLeast"/>
              <w:jc w:val="center"/>
              <w:rPr>
                <w:rFonts w:ascii="Arial" w:hAnsi="Arial" w:cs="Arial"/>
                <w:sz w:val="12"/>
                <w:szCs w:val="12"/>
              </w:rPr>
            </w:pPr>
            <w:r w:rsidRPr="00C30CB0">
              <w:rPr>
                <w:rFonts w:ascii="Arial" w:hAnsi="Arial" w:cs="Arial"/>
                <w:sz w:val="12"/>
                <w:szCs w:val="12"/>
              </w:rPr>
              <w:t>01</w:t>
            </w:r>
          </w:p>
        </w:tc>
        <w:tc>
          <w:tcPr>
            <w:tcW w:w="992" w:type="dxa"/>
            <w:tcBorders>
              <w:top w:val="single" w:sz="18" w:space="0" w:color="auto"/>
            </w:tcBorders>
            <w:vAlign w:val="center"/>
          </w:tcPr>
          <w:p w14:paraId="673363A6" w14:textId="77777777" w:rsidR="00E506B7" w:rsidRPr="00C30CB0"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C30CB0"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C30CB0"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C30CB0"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C30CB0"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C30CB0"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C30CB0"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C30CB0"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C30CB0"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C30CB0" w:rsidRDefault="00E506B7">
            <w:pPr>
              <w:spacing w:line="160" w:lineRule="atLeast"/>
              <w:rPr>
                <w:rFonts w:ascii="Arial" w:hAnsi="Arial" w:cs="Arial"/>
                <w:sz w:val="14"/>
              </w:rPr>
            </w:pPr>
          </w:p>
        </w:tc>
      </w:tr>
      <w:tr w:rsidR="00C30CB0" w:rsidRPr="00C30CB0" w14:paraId="3BBBAA52" w14:textId="77777777" w:rsidTr="002F3BFF">
        <w:trPr>
          <w:trHeight w:hRule="exact" w:val="360"/>
        </w:trPr>
        <w:tc>
          <w:tcPr>
            <w:tcW w:w="273" w:type="dxa"/>
            <w:vMerge w:val="restart"/>
            <w:textDirection w:val="btLr"/>
            <w:vAlign w:val="center"/>
          </w:tcPr>
          <w:p w14:paraId="49E9724D" w14:textId="77777777" w:rsidR="00445D76" w:rsidRPr="00C30CB0" w:rsidRDefault="00445D76" w:rsidP="00AB08AB">
            <w:pPr>
              <w:spacing w:line="160" w:lineRule="atLeast"/>
              <w:ind w:right="63"/>
              <w:jc w:val="center"/>
              <w:rPr>
                <w:rFonts w:ascii="Arial" w:hAnsi="Arial" w:cs="Arial"/>
                <w:sz w:val="14"/>
              </w:rPr>
            </w:pPr>
            <w:r w:rsidRPr="00C30CB0">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C30CB0" w:rsidRDefault="00445D76" w:rsidP="00CE2F05">
            <w:pPr>
              <w:spacing w:line="160" w:lineRule="atLeast"/>
              <w:ind w:left="29" w:right="85"/>
              <w:rPr>
                <w:rFonts w:ascii="Arial" w:hAnsi="Arial" w:cs="Arial"/>
                <w:sz w:val="14"/>
              </w:rPr>
            </w:pPr>
            <w:r w:rsidRPr="00C30CB0">
              <w:rPr>
                <w:rFonts w:ascii="Arial" w:hAnsi="Arial" w:cs="Arial"/>
                <w:sz w:val="14"/>
              </w:rPr>
              <w:t>spraw</w:t>
            </w:r>
            <w:r w:rsidR="00AB08AB" w:rsidRPr="00C30CB0">
              <w:rPr>
                <w:rFonts w:ascii="Arial" w:hAnsi="Arial" w:cs="Arial"/>
                <w:sz w:val="14"/>
              </w:rPr>
              <w:t>y</w:t>
            </w:r>
            <w:r w:rsidRPr="00C30CB0">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C30CB0" w:rsidRDefault="00445D76">
            <w:pPr>
              <w:spacing w:line="160" w:lineRule="atLeast"/>
              <w:jc w:val="center"/>
              <w:rPr>
                <w:rFonts w:ascii="Arial" w:hAnsi="Arial" w:cs="Arial"/>
                <w:sz w:val="12"/>
                <w:szCs w:val="12"/>
              </w:rPr>
            </w:pPr>
            <w:r w:rsidRPr="00C30CB0">
              <w:rPr>
                <w:rFonts w:ascii="Arial" w:hAnsi="Arial" w:cs="Arial"/>
                <w:sz w:val="12"/>
                <w:szCs w:val="12"/>
              </w:rPr>
              <w:t>02</w:t>
            </w:r>
          </w:p>
        </w:tc>
        <w:tc>
          <w:tcPr>
            <w:tcW w:w="992" w:type="dxa"/>
            <w:vAlign w:val="center"/>
          </w:tcPr>
          <w:p w14:paraId="0024508E" w14:textId="77777777" w:rsidR="00445D76" w:rsidRPr="00C30CB0" w:rsidRDefault="00445D76">
            <w:pPr>
              <w:spacing w:line="160" w:lineRule="atLeast"/>
              <w:rPr>
                <w:rFonts w:ascii="Arial" w:hAnsi="Arial" w:cs="Arial"/>
                <w:sz w:val="14"/>
              </w:rPr>
            </w:pPr>
          </w:p>
        </w:tc>
        <w:tc>
          <w:tcPr>
            <w:tcW w:w="850" w:type="dxa"/>
            <w:vAlign w:val="center"/>
          </w:tcPr>
          <w:p w14:paraId="0C331542" w14:textId="77777777" w:rsidR="00445D76" w:rsidRPr="00C30CB0"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C30CB0"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C30CB0"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C30CB0"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C30CB0"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C30CB0"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C30CB0"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C30CB0"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C30CB0" w:rsidRDefault="00445D76">
            <w:pPr>
              <w:spacing w:line="160" w:lineRule="atLeast"/>
              <w:rPr>
                <w:rFonts w:ascii="Arial" w:hAnsi="Arial" w:cs="Arial"/>
                <w:sz w:val="14"/>
              </w:rPr>
            </w:pPr>
          </w:p>
        </w:tc>
      </w:tr>
      <w:tr w:rsidR="00C30CB0" w:rsidRPr="00C30CB0" w14:paraId="365737F1" w14:textId="77777777" w:rsidTr="002F3BFF">
        <w:trPr>
          <w:trHeight w:hRule="exact" w:val="546"/>
        </w:trPr>
        <w:tc>
          <w:tcPr>
            <w:tcW w:w="273" w:type="dxa"/>
            <w:vMerge/>
            <w:textDirection w:val="btLr"/>
            <w:vAlign w:val="center"/>
          </w:tcPr>
          <w:p w14:paraId="50B6F3A2" w14:textId="77777777" w:rsidR="00AB08AB" w:rsidRPr="00C30CB0"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C30CB0" w:rsidRDefault="00AB08AB" w:rsidP="00AB08AB">
            <w:pPr>
              <w:spacing w:line="160" w:lineRule="atLeast"/>
              <w:ind w:left="29" w:right="85"/>
              <w:rPr>
                <w:rFonts w:ascii="Arial" w:hAnsi="Arial" w:cs="Arial"/>
                <w:sz w:val="14"/>
              </w:rPr>
            </w:pPr>
            <w:r w:rsidRPr="00C30CB0">
              <w:rPr>
                <w:rFonts w:ascii="Arial" w:hAnsi="Arial" w:cs="Arial"/>
                <w:sz w:val="14"/>
              </w:rPr>
              <w:t xml:space="preserve">sprawy z ustawy o przekształceniu prawa użytkowania wieczystego gruntów zabudowanych na cele mieszkaniowe w prawo własności gruntów (wiersze </w:t>
            </w:r>
            <w:r w:rsidR="00855409" w:rsidRPr="00C30CB0">
              <w:rPr>
                <w:rFonts w:ascii="Arial" w:hAnsi="Arial" w:cs="Arial"/>
                <w:sz w:val="14"/>
              </w:rPr>
              <w:t>0</w:t>
            </w:r>
            <w:r w:rsidRPr="00C30CB0">
              <w:rPr>
                <w:rFonts w:ascii="Arial" w:hAnsi="Arial" w:cs="Arial"/>
                <w:sz w:val="14"/>
              </w:rPr>
              <w:t>4+</w:t>
            </w:r>
            <w:r w:rsidR="00855409" w:rsidRPr="00C30CB0">
              <w:rPr>
                <w:rFonts w:ascii="Arial" w:hAnsi="Arial" w:cs="Arial"/>
                <w:sz w:val="14"/>
              </w:rPr>
              <w:t>0</w:t>
            </w:r>
            <w:r w:rsidRPr="00C30CB0">
              <w:rPr>
                <w:rFonts w:ascii="Arial" w:hAnsi="Arial" w:cs="Arial"/>
                <w:sz w:val="14"/>
              </w:rPr>
              <w:t>5)</w:t>
            </w:r>
          </w:p>
        </w:tc>
        <w:tc>
          <w:tcPr>
            <w:tcW w:w="426" w:type="dxa"/>
            <w:tcBorders>
              <w:left w:val="single" w:sz="18" w:space="0" w:color="auto"/>
            </w:tcBorders>
            <w:vAlign w:val="center"/>
          </w:tcPr>
          <w:p w14:paraId="39B4945C" w14:textId="444885E2" w:rsidR="00AB08AB" w:rsidRPr="00C30CB0" w:rsidRDefault="00AB08AB" w:rsidP="00AB08AB">
            <w:pPr>
              <w:spacing w:line="160" w:lineRule="atLeast"/>
              <w:jc w:val="center"/>
              <w:rPr>
                <w:rFonts w:ascii="Arial" w:hAnsi="Arial" w:cs="Arial"/>
                <w:sz w:val="12"/>
                <w:szCs w:val="12"/>
              </w:rPr>
            </w:pPr>
            <w:r w:rsidRPr="00C30CB0">
              <w:rPr>
                <w:rFonts w:ascii="Arial" w:hAnsi="Arial" w:cs="Arial"/>
                <w:sz w:val="12"/>
                <w:szCs w:val="12"/>
              </w:rPr>
              <w:t>03</w:t>
            </w:r>
          </w:p>
        </w:tc>
        <w:tc>
          <w:tcPr>
            <w:tcW w:w="992" w:type="dxa"/>
            <w:vAlign w:val="center"/>
          </w:tcPr>
          <w:p w14:paraId="5FAC617D" w14:textId="1A54DA54" w:rsidR="00AB08AB" w:rsidRPr="00C30CB0" w:rsidRDefault="00AB08AB" w:rsidP="00AB08AB">
            <w:pPr>
              <w:spacing w:line="160" w:lineRule="atLeast"/>
              <w:rPr>
                <w:rFonts w:ascii="Arial" w:hAnsi="Arial" w:cs="Arial"/>
                <w:sz w:val="14"/>
              </w:rPr>
            </w:pPr>
          </w:p>
        </w:tc>
        <w:tc>
          <w:tcPr>
            <w:tcW w:w="850" w:type="dxa"/>
            <w:vAlign w:val="center"/>
          </w:tcPr>
          <w:p w14:paraId="7324F0F8" w14:textId="77777777" w:rsidR="00AB08AB" w:rsidRPr="00C30CB0"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C30CB0"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C30CB0"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C30CB0"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C30CB0"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C30CB0"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C30CB0"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C30CB0"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C30CB0" w:rsidRDefault="00AB08AB" w:rsidP="00AB08AB">
            <w:pPr>
              <w:spacing w:line="160" w:lineRule="atLeast"/>
              <w:rPr>
                <w:rFonts w:ascii="Arial" w:hAnsi="Arial" w:cs="Arial"/>
                <w:sz w:val="14"/>
              </w:rPr>
            </w:pPr>
          </w:p>
        </w:tc>
      </w:tr>
      <w:tr w:rsidR="00C30CB0" w:rsidRPr="00C30CB0" w14:paraId="3F0C9326" w14:textId="77777777" w:rsidTr="005800C5">
        <w:trPr>
          <w:trHeight w:val="348"/>
        </w:trPr>
        <w:tc>
          <w:tcPr>
            <w:tcW w:w="273" w:type="dxa"/>
            <w:vMerge/>
            <w:vAlign w:val="center"/>
          </w:tcPr>
          <w:p w14:paraId="09B23ACF" w14:textId="77777777" w:rsidR="00AB08AB" w:rsidRPr="00C30CB0"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C30CB0" w:rsidRDefault="00AB08AB" w:rsidP="005800C5">
            <w:pPr>
              <w:spacing w:line="160" w:lineRule="atLeast"/>
              <w:ind w:left="29" w:right="85"/>
              <w:rPr>
                <w:rFonts w:ascii="Arial" w:hAnsi="Arial" w:cs="Arial"/>
                <w:sz w:val="14"/>
              </w:rPr>
            </w:pPr>
            <w:r w:rsidRPr="00C30CB0">
              <w:rPr>
                <w:rFonts w:ascii="Arial" w:hAnsi="Arial" w:cs="Arial"/>
                <w:sz w:val="14"/>
              </w:rPr>
              <w:t>z tego liczba spraw wszczętych</w:t>
            </w:r>
          </w:p>
        </w:tc>
        <w:tc>
          <w:tcPr>
            <w:tcW w:w="2131" w:type="dxa"/>
            <w:tcBorders>
              <w:right w:val="single" w:sz="18" w:space="0" w:color="auto"/>
            </w:tcBorders>
            <w:vAlign w:val="center"/>
          </w:tcPr>
          <w:p w14:paraId="3ED25980" w14:textId="13042C2A" w:rsidR="00AB08AB" w:rsidRPr="00C30CB0" w:rsidRDefault="009970E2" w:rsidP="00AB08AB">
            <w:pPr>
              <w:spacing w:line="160" w:lineRule="atLeast"/>
              <w:ind w:left="29" w:right="85"/>
              <w:rPr>
                <w:rFonts w:ascii="Arial" w:hAnsi="Arial" w:cs="Arial"/>
                <w:sz w:val="14"/>
              </w:rPr>
            </w:pPr>
            <w:r w:rsidRPr="00C30CB0">
              <w:rPr>
                <w:rFonts w:ascii="Arial" w:hAnsi="Arial" w:cs="Arial"/>
                <w:sz w:val="14"/>
              </w:rPr>
              <w:t xml:space="preserve">z </w:t>
            </w:r>
            <w:r w:rsidR="00AB08AB" w:rsidRPr="00C30CB0">
              <w:rPr>
                <w:rFonts w:ascii="Arial" w:hAnsi="Arial" w:cs="Arial"/>
                <w:sz w:val="14"/>
              </w:rPr>
              <w:t>urzędu</w:t>
            </w:r>
          </w:p>
        </w:tc>
        <w:tc>
          <w:tcPr>
            <w:tcW w:w="426" w:type="dxa"/>
            <w:tcBorders>
              <w:left w:val="single" w:sz="18" w:space="0" w:color="auto"/>
            </w:tcBorders>
            <w:vAlign w:val="center"/>
          </w:tcPr>
          <w:p w14:paraId="709B4F30" w14:textId="69987184" w:rsidR="00AB08AB" w:rsidRPr="00C30CB0" w:rsidRDefault="00AB08AB" w:rsidP="00AB08AB">
            <w:pPr>
              <w:spacing w:line="160" w:lineRule="atLeast"/>
              <w:jc w:val="center"/>
              <w:rPr>
                <w:rFonts w:ascii="Arial" w:hAnsi="Arial" w:cs="Arial"/>
                <w:sz w:val="12"/>
                <w:szCs w:val="12"/>
              </w:rPr>
            </w:pPr>
            <w:r w:rsidRPr="00C30CB0">
              <w:rPr>
                <w:rFonts w:ascii="Arial" w:hAnsi="Arial" w:cs="Arial"/>
                <w:sz w:val="12"/>
                <w:szCs w:val="12"/>
              </w:rPr>
              <w:t>04</w:t>
            </w:r>
          </w:p>
        </w:tc>
        <w:tc>
          <w:tcPr>
            <w:tcW w:w="992" w:type="dxa"/>
            <w:vAlign w:val="center"/>
          </w:tcPr>
          <w:p w14:paraId="1139D50F" w14:textId="77777777" w:rsidR="00AB08AB" w:rsidRPr="00C30CB0" w:rsidRDefault="00AB08AB" w:rsidP="00AB08AB">
            <w:pPr>
              <w:spacing w:line="160" w:lineRule="atLeast"/>
              <w:rPr>
                <w:rFonts w:ascii="Arial" w:hAnsi="Arial" w:cs="Arial"/>
                <w:sz w:val="14"/>
              </w:rPr>
            </w:pPr>
          </w:p>
        </w:tc>
        <w:tc>
          <w:tcPr>
            <w:tcW w:w="850" w:type="dxa"/>
            <w:vAlign w:val="center"/>
          </w:tcPr>
          <w:p w14:paraId="72AF5439" w14:textId="77777777" w:rsidR="00AB08AB" w:rsidRPr="00C30CB0"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C30CB0"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C30CB0"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C30CB0"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C30CB0"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C30CB0"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C30CB0"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C30CB0"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C30CB0" w:rsidRDefault="00AB08AB" w:rsidP="00AB08AB">
            <w:pPr>
              <w:spacing w:line="160" w:lineRule="atLeast"/>
              <w:rPr>
                <w:rFonts w:ascii="Arial" w:hAnsi="Arial" w:cs="Arial"/>
                <w:sz w:val="14"/>
              </w:rPr>
            </w:pPr>
          </w:p>
        </w:tc>
      </w:tr>
      <w:tr w:rsidR="00AB08AB" w:rsidRPr="00C30CB0" w14:paraId="1A4A1A41" w14:textId="77777777" w:rsidTr="009970E2">
        <w:trPr>
          <w:trHeight w:val="333"/>
        </w:trPr>
        <w:tc>
          <w:tcPr>
            <w:tcW w:w="273" w:type="dxa"/>
            <w:vMerge/>
            <w:vAlign w:val="center"/>
          </w:tcPr>
          <w:p w14:paraId="31810854" w14:textId="77777777" w:rsidR="00AB08AB" w:rsidRPr="00C30CB0"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C30CB0"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C30CB0" w:rsidRDefault="009970E2" w:rsidP="00AB08AB">
            <w:pPr>
              <w:spacing w:line="160" w:lineRule="atLeast"/>
              <w:ind w:left="29" w:right="85"/>
              <w:rPr>
                <w:rFonts w:ascii="Arial" w:hAnsi="Arial" w:cs="Arial"/>
                <w:sz w:val="14"/>
              </w:rPr>
            </w:pPr>
            <w:r w:rsidRPr="00C30CB0">
              <w:rPr>
                <w:rFonts w:ascii="Arial" w:hAnsi="Arial" w:cs="Arial"/>
                <w:sz w:val="14"/>
              </w:rPr>
              <w:t xml:space="preserve">na </w:t>
            </w:r>
            <w:r w:rsidR="002F3BFF" w:rsidRPr="00C30CB0">
              <w:rPr>
                <w:rFonts w:ascii="Arial" w:hAnsi="Arial" w:cs="Arial"/>
                <w:sz w:val="14"/>
              </w:rPr>
              <w:t>wnios</w:t>
            </w:r>
            <w:r w:rsidR="005800C5" w:rsidRPr="00C30CB0">
              <w:rPr>
                <w:rFonts w:ascii="Arial" w:hAnsi="Arial" w:cs="Arial"/>
                <w:sz w:val="14"/>
              </w:rPr>
              <w:t>ek</w:t>
            </w:r>
          </w:p>
        </w:tc>
        <w:tc>
          <w:tcPr>
            <w:tcW w:w="426" w:type="dxa"/>
            <w:tcBorders>
              <w:left w:val="single" w:sz="18" w:space="0" w:color="auto"/>
              <w:bottom w:val="single" w:sz="18" w:space="0" w:color="auto"/>
            </w:tcBorders>
            <w:vAlign w:val="center"/>
          </w:tcPr>
          <w:p w14:paraId="4FCE33A8" w14:textId="1847CC3E" w:rsidR="00AB08AB" w:rsidRPr="00C30CB0" w:rsidRDefault="00AB08AB" w:rsidP="00AB08AB">
            <w:pPr>
              <w:spacing w:line="160" w:lineRule="atLeast"/>
              <w:jc w:val="center"/>
              <w:rPr>
                <w:rFonts w:ascii="Arial" w:hAnsi="Arial" w:cs="Arial"/>
                <w:sz w:val="12"/>
                <w:szCs w:val="12"/>
              </w:rPr>
            </w:pPr>
            <w:r w:rsidRPr="00C30CB0">
              <w:rPr>
                <w:rFonts w:ascii="Arial" w:hAnsi="Arial" w:cs="Arial"/>
                <w:sz w:val="12"/>
                <w:szCs w:val="12"/>
              </w:rPr>
              <w:t>05</w:t>
            </w:r>
          </w:p>
        </w:tc>
        <w:tc>
          <w:tcPr>
            <w:tcW w:w="992" w:type="dxa"/>
            <w:tcBorders>
              <w:bottom w:val="single" w:sz="18" w:space="0" w:color="auto"/>
            </w:tcBorders>
            <w:vAlign w:val="center"/>
          </w:tcPr>
          <w:p w14:paraId="34A09A3C" w14:textId="77777777" w:rsidR="00AB08AB" w:rsidRPr="00C30CB0"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C30CB0"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C30CB0"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C30CB0"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C30CB0"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C30CB0"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C30CB0"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C30CB0"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C30CB0"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C30CB0" w:rsidRDefault="00AB08AB" w:rsidP="00AB08AB">
            <w:pPr>
              <w:spacing w:line="160" w:lineRule="atLeast"/>
              <w:rPr>
                <w:rFonts w:ascii="Arial" w:hAnsi="Arial" w:cs="Arial"/>
                <w:sz w:val="14"/>
              </w:rPr>
            </w:pPr>
          </w:p>
        </w:tc>
      </w:tr>
    </w:tbl>
    <w:p w14:paraId="5CB9EE98" w14:textId="77777777" w:rsidR="003624E2" w:rsidRPr="00C30CB0" w:rsidRDefault="003624E2">
      <w:pPr>
        <w:pStyle w:val="Nagwek8"/>
        <w:rPr>
          <w:rFonts w:ascii="Arial" w:hAnsi="Arial" w:cs="Arial"/>
        </w:rPr>
      </w:pPr>
    </w:p>
    <w:p w14:paraId="6E7ADC43" w14:textId="11A8F0F0" w:rsidR="00CA0907" w:rsidRPr="00C30CB0" w:rsidRDefault="00CA0907">
      <w:pPr>
        <w:pStyle w:val="Nagwek8"/>
        <w:rPr>
          <w:rFonts w:ascii="Arial" w:hAnsi="Arial" w:cs="Arial"/>
          <w:sz w:val="24"/>
          <w:szCs w:val="24"/>
        </w:rPr>
      </w:pPr>
      <w:r w:rsidRPr="00C30CB0">
        <w:rPr>
          <w:rFonts w:ascii="Arial" w:hAnsi="Arial" w:cs="Arial"/>
          <w:sz w:val="24"/>
          <w:szCs w:val="24"/>
        </w:rPr>
        <w:t xml:space="preserve">Dział 3.2. </w:t>
      </w:r>
      <w:r w:rsidR="00676531" w:rsidRPr="00C30CB0">
        <w:rPr>
          <w:rFonts w:ascii="Arial" w:hAnsi="Arial" w:cs="Arial"/>
          <w:sz w:val="24"/>
          <w:szCs w:val="24"/>
        </w:rPr>
        <w:t xml:space="preserve">Czas trwania postępowania sądowego </w:t>
      </w:r>
      <w:bookmarkStart w:id="0" w:name="_Hlk88044152"/>
      <w:r w:rsidR="00676531" w:rsidRPr="00C30CB0">
        <w:rPr>
          <w:rFonts w:ascii="Arial" w:hAnsi="Arial" w:cs="Arial"/>
          <w:sz w:val="24"/>
          <w:szCs w:val="24"/>
        </w:rPr>
        <w:t xml:space="preserve">od dnia pierwszego wpływu do sądu do dnia zakreślenia sprawy w Dzienniku </w:t>
      </w:r>
      <w:r w:rsidR="00B977E1" w:rsidRPr="00C30CB0">
        <w:rPr>
          <w:rFonts w:ascii="Arial" w:hAnsi="Arial" w:cs="Arial"/>
          <w:sz w:val="24"/>
          <w:szCs w:val="24"/>
        </w:rPr>
        <w:t>k</w:t>
      </w:r>
      <w:r w:rsidR="00676531" w:rsidRPr="00C30CB0">
        <w:rPr>
          <w:rFonts w:ascii="Arial" w:hAnsi="Arial" w:cs="Arial"/>
          <w:sz w:val="24"/>
          <w:szCs w:val="24"/>
        </w:rPr>
        <w:t xml:space="preserve">siąg </w:t>
      </w:r>
      <w:r w:rsidR="000D2F73" w:rsidRPr="00C30CB0">
        <w:rPr>
          <w:rFonts w:ascii="Arial" w:hAnsi="Arial" w:cs="Arial"/>
          <w:sz w:val="24"/>
          <w:szCs w:val="24"/>
        </w:rPr>
        <w:br/>
      </w:r>
      <w:r w:rsidR="00B977E1" w:rsidRPr="00C30CB0">
        <w:rPr>
          <w:rFonts w:ascii="Arial" w:hAnsi="Arial" w:cs="Arial"/>
          <w:sz w:val="24"/>
          <w:szCs w:val="24"/>
        </w:rPr>
        <w:t>w</w:t>
      </w:r>
      <w:r w:rsidR="00676531" w:rsidRPr="00C30CB0">
        <w:rPr>
          <w:rFonts w:ascii="Arial" w:hAnsi="Arial" w:cs="Arial"/>
          <w:sz w:val="24"/>
          <w:szCs w:val="24"/>
        </w:rPr>
        <w:t>ieczystych</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4"/>
        <w:gridCol w:w="426"/>
        <w:gridCol w:w="992"/>
        <w:gridCol w:w="850"/>
        <w:gridCol w:w="1134"/>
        <w:gridCol w:w="1275"/>
        <w:gridCol w:w="993"/>
        <w:gridCol w:w="1276"/>
        <w:gridCol w:w="1275"/>
        <w:gridCol w:w="1134"/>
        <w:gridCol w:w="1276"/>
        <w:gridCol w:w="1215"/>
      </w:tblGrid>
      <w:tr w:rsidR="00C30CB0" w:rsidRPr="00C30CB0" w14:paraId="7EC79E0F" w14:textId="77777777" w:rsidTr="00676531">
        <w:trPr>
          <w:cantSplit/>
          <w:trHeight w:hRule="exact" w:val="505"/>
        </w:trPr>
        <w:tc>
          <w:tcPr>
            <w:tcW w:w="4360" w:type="dxa"/>
            <w:gridSpan w:val="2"/>
            <w:shd w:val="clear" w:color="auto" w:fill="auto"/>
            <w:vAlign w:val="center"/>
          </w:tcPr>
          <w:bookmarkEnd w:id="0"/>
          <w:p w14:paraId="1D9C68AC" w14:textId="6A12CC98" w:rsidR="00676531" w:rsidRPr="00C30CB0" w:rsidRDefault="00B977E1" w:rsidP="00676531">
            <w:pPr>
              <w:spacing w:line="160" w:lineRule="atLeast"/>
              <w:jc w:val="center"/>
              <w:rPr>
                <w:rFonts w:ascii="Arial" w:hAnsi="Arial" w:cs="Arial"/>
                <w:sz w:val="14"/>
              </w:rPr>
            </w:pPr>
            <w:r w:rsidRPr="00C30CB0">
              <w:rPr>
                <w:rFonts w:ascii="Arial" w:hAnsi="Arial" w:cs="Arial"/>
                <w:sz w:val="14"/>
              </w:rPr>
              <w:t>Wyszczególnienie</w:t>
            </w:r>
          </w:p>
        </w:tc>
        <w:tc>
          <w:tcPr>
            <w:tcW w:w="992" w:type="dxa"/>
            <w:vAlign w:val="center"/>
          </w:tcPr>
          <w:p w14:paraId="1468566B" w14:textId="77777777" w:rsidR="00676531" w:rsidRPr="00C30CB0" w:rsidRDefault="00676531" w:rsidP="00676531">
            <w:pPr>
              <w:spacing w:line="140" w:lineRule="exact"/>
              <w:jc w:val="center"/>
              <w:rPr>
                <w:rFonts w:ascii="Arial" w:hAnsi="Arial" w:cs="Arial"/>
                <w:sz w:val="14"/>
              </w:rPr>
            </w:pPr>
            <w:r w:rsidRPr="00C30CB0">
              <w:rPr>
                <w:rFonts w:ascii="Arial" w:hAnsi="Arial" w:cs="Arial"/>
                <w:sz w:val="14"/>
              </w:rPr>
              <w:t>razem</w:t>
            </w:r>
          </w:p>
          <w:p w14:paraId="01C808BD"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(kol. 2 + 3 + 4)</w:t>
            </w:r>
          </w:p>
        </w:tc>
        <w:tc>
          <w:tcPr>
            <w:tcW w:w="850" w:type="dxa"/>
            <w:vAlign w:val="center"/>
          </w:tcPr>
          <w:p w14:paraId="7203E12C"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do 15 dni</w:t>
            </w:r>
          </w:p>
        </w:tc>
        <w:tc>
          <w:tcPr>
            <w:tcW w:w="1134" w:type="dxa"/>
            <w:vAlign w:val="center"/>
          </w:tcPr>
          <w:p w14:paraId="19E23CC4"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od 16 dni do 1 mies.</w:t>
            </w:r>
          </w:p>
        </w:tc>
        <w:tc>
          <w:tcPr>
            <w:tcW w:w="1275" w:type="dxa"/>
            <w:vAlign w:val="center"/>
          </w:tcPr>
          <w:p w14:paraId="1741E546"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suma powyżej 1 mies.</w:t>
            </w:r>
          </w:p>
          <w:p w14:paraId="56057F80"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(kol. 5 do 7)</w:t>
            </w:r>
          </w:p>
        </w:tc>
        <w:tc>
          <w:tcPr>
            <w:tcW w:w="993" w:type="dxa"/>
            <w:vAlign w:val="center"/>
          </w:tcPr>
          <w:p w14:paraId="2BF93FDF"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ponad 1 do 2 mies.</w:t>
            </w:r>
          </w:p>
        </w:tc>
        <w:tc>
          <w:tcPr>
            <w:tcW w:w="1276" w:type="dxa"/>
            <w:vAlign w:val="center"/>
          </w:tcPr>
          <w:p w14:paraId="141416D8"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ponad 2 do 3 mies.</w:t>
            </w:r>
          </w:p>
        </w:tc>
        <w:tc>
          <w:tcPr>
            <w:tcW w:w="1275" w:type="dxa"/>
            <w:vAlign w:val="center"/>
          </w:tcPr>
          <w:p w14:paraId="61BD2539"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 xml:space="preserve">suma powyżej </w:t>
            </w:r>
            <w:r w:rsidRPr="00C30CB0">
              <w:rPr>
                <w:rFonts w:ascii="Arial" w:hAnsi="Arial" w:cs="Arial"/>
                <w:sz w:val="14"/>
              </w:rPr>
              <w:br/>
              <w:t xml:space="preserve">3 miesięcy </w:t>
            </w:r>
            <w:r w:rsidRPr="00C30CB0">
              <w:rPr>
                <w:rFonts w:ascii="Arial" w:hAnsi="Arial" w:cs="Arial"/>
                <w:sz w:val="14"/>
              </w:rPr>
              <w:br/>
            </w:r>
            <w:r w:rsidRPr="00C30CB0">
              <w:rPr>
                <w:rFonts w:ascii="Arial" w:hAnsi="Arial" w:cs="Arial"/>
                <w:sz w:val="12"/>
                <w:szCs w:val="12"/>
              </w:rPr>
              <w:t>(kol. od 8 do 10)</w:t>
            </w:r>
          </w:p>
        </w:tc>
        <w:tc>
          <w:tcPr>
            <w:tcW w:w="1134" w:type="dxa"/>
            <w:vAlign w:val="center"/>
          </w:tcPr>
          <w:p w14:paraId="3049E3DC"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ponad 3 do 6 mies.</w:t>
            </w:r>
          </w:p>
        </w:tc>
        <w:tc>
          <w:tcPr>
            <w:tcW w:w="1276" w:type="dxa"/>
            <w:vAlign w:val="center"/>
          </w:tcPr>
          <w:p w14:paraId="1DB734D5"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ponad 6 do 12 mies.</w:t>
            </w:r>
          </w:p>
        </w:tc>
        <w:tc>
          <w:tcPr>
            <w:tcW w:w="1215" w:type="dxa"/>
            <w:vAlign w:val="center"/>
          </w:tcPr>
          <w:p w14:paraId="187294EA" w14:textId="77777777" w:rsidR="00676531" w:rsidRPr="00C30CB0" w:rsidRDefault="00676531" w:rsidP="00676531">
            <w:pPr>
              <w:spacing w:line="160" w:lineRule="atLeast"/>
              <w:jc w:val="center"/>
              <w:rPr>
                <w:rFonts w:ascii="Arial" w:hAnsi="Arial" w:cs="Arial"/>
                <w:sz w:val="14"/>
              </w:rPr>
            </w:pPr>
            <w:r w:rsidRPr="00C30CB0">
              <w:rPr>
                <w:rFonts w:ascii="Arial" w:hAnsi="Arial" w:cs="Arial"/>
                <w:sz w:val="14"/>
              </w:rPr>
              <w:t>ponad 12 mies.</w:t>
            </w:r>
          </w:p>
        </w:tc>
      </w:tr>
      <w:tr w:rsidR="00C30CB0" w:rsidRPr="00C30CB0" w14:paraId="6E4F6D2E" w14:textId="77777777" w:rsidTr="00676531">
        <w:trPr>
          <w:cantSplit/>
          <w:trHeight w:val="156"/>
        </w:trPr>
        <w:tc>
          <w:tcPr>
            <w:tcW w:w="4360" w:type="dxa"/>
            <w:gridSpan w:val="2"/>
            <w:shd w:val="clear" w:color="auto" w:fill="auto"/>
            <w:vAlign w:val="center"/>
          </w:tcPr>
          <w:p w14:paraId="4B07A979"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0</w:t>
            </w:r>
          </w:p>
        </w:tc>
        <w:tc>
          <w:tcPr>
            <w:tcW w:w="992" w:type="dxa"/>
            <w:vAlign w:val="center"/>
          </w:tcPr>
          <w:p w14:paraId="7FFD62E4"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1</w:t>
            </w:r>
          </w:p>
        </w:tc>
        <w:tc>
          <w:tcPr>
            <w:tcW w:w="850" w:type="dxa"/>
            <w:vAlign w:val="center"/>
          </w:tcPr>
          <w:p w14:paraId="36C7C029"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2</w:t>
            </w:r>
          </w:p>
        </w:tc>
        <w:tc>
          <w:tcPr>
            <w:tcW w:w="1134" w:type="dxa"/>
            <w:vAlign w:val="center"/>
          </w:tcPr>
          <w:p w14:paraId="2823BE23"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3</w:t>
            </w:r>
          </w:p>
        </w:tc>
        <w:tc>
          <w:tcPr>
            <w:tcW w:w="1275" w:type="dxa"/>
            <w:vAlign w:val="center"/>
          </w:tcPr>
          <w:p w14:paraId="7E420500"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4</w:t>
            </w:r>
          </w:p>
        </w:tc>
        <w:tc>
          <w:tcPr>
            <w:tcW w:w="993" w:type="dxa"/>
            <w:vAlign w:val="center"/>
          </w:tcPr>
          <w:p w14:paraId="45C6CB5C"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5</w:t>
            </w:r>
          </w:p>
        </w:tc>
        <w:tc>
          <w:tcPr>
            <w:tcW w:w="1276" w:type="dxa"/>
            <w:vAlign w:val="center"/>
          </w:tcPr>
          <w:p w14:paraId="767453B9"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6</w:t>
            </w:r>
          </w:p>
        </w:tc>
        <w:tc>
          <w:tcPr>
            <w:tcW w:w="1275" w:type="dxa"/>
            <w:vAlign w:val="center"/>
          </w:tcPr>
          <w:p w14:paraId="67BCCF19"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7</w:t>
            </w:r>
          </w:p>
        </w:tc>
        <w:tc>
          <w:tcPr>
            <w:tcW w:w="1134" w:type="dxa"/>
            <w:vAlign w:val="center"/>
          </w:tcPr>
          <w:p w14:paraId="5161EBB1"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8</w:t>
            </w:r>
          </w:p>
        </w:tc>
        <w:tc>
          <w:tcPr>
            <w:tcW w:w="1276" w:type="dxa"/>
            <w:vAlign w:val="center"/>
          </w:tcPr>
          <w:p w14:paraId="349BB793"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9</w:t>
            </w:r>
          </w:p>
        </w:tc>
        <w:tc>
          <w:tcPr>
            <w:tcW w:w="1215" w:type="dxa"/>
            <w:vAlign w:val="center"/>
          </w:tcPr>
          <w:p w14:paraId="54DE46D0"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10</w:t>
            </w:r>
          </w:p>
        </w:tc>
      </w:tr>
      <w:tr w:rsidR="00676531" w:rsidRPr="00C30CB0" w14:paraId="1080D59E" w14:textId="77777777" w:rsidTr="00676531">
        <w:trPr>
          <w:trHeight w:hRule="exact" w:val="374"/>
        </w:trPr>
        <w:tc>
          <w:tcPr>
            <w:tcW w:w="3934" w:type="dxa"/>
            <w:tcBorders>
              <w:right w:val="single" w:sz="18" w:space="0" w:color="auto"/>
            </w:tcBorders>
            <w:vAlign w:val="center"/>
          </w:tcPr>
          <w:p w14:paraId="781C72D2" w14:textId="374C8370" w:rsidR="00676531" w:rsidRPr="00C30CB0" w:rsidRDefault="00676531" w:rsidP="00676531">
            <w:pPr>
              <w:spacing w:line="160" w:lineRule="atLeast"/>
              <w:ind w:left="85" w:right="85"/>
              <w:rPr>
                <w:rFonts w:ascii="Arial" w:hAnsi="Arial" w:cs="Arial"/>
                <w:sz w:val="14"/>
              </w:rPr>
            </w:pPr>
            <w:r w:rsidRPr="00C30CB0">
              <w:rPr>
                <w:rFonts w:ascii="Arial" w:hAnsi="Arial" w:cs="Arial"/>
                <w:sz w:val="14"/>
              </w:rPr>
              <w:t>Dziennik ksiąg wieczystych KW</w:t>
            </w:r>
          </w:p>
        </w:tc>
        <w:tc>
          <w:tcPr>
            <w:tcW w:w="426" w:type="dxa"/>
            <w:tcBorders>
              <w:top w:val="single" w:sz="18" w:space="0" w:color="auto"/>
              <w:left w:val="single" w:sz="18" w:space="0" w:color="auto"/>
              <w:bottom w:val="single" w:sz="18" w:space="0" w:color="auto"/>
            </w:tcBorders>
            <w:vAlign w:val="center"/>
          </w:tcPr>
          <w:p w14:paraId="766DDEE4" w14:textId="77777777" w:rsidR="00676531" w:rsidRPr="00C30CB0" w:rsidRDefault="00676531" w:rsidP="00676531">
            <w:pPr>
              <w:spacing w:line="160" w:lineRule="atLeast"/>
              <w:jc w:val="center"/>
              <w:rPr>
                <w:rFonts w:ascii="Arial" w:hAnsi="Arial" w:cs="Arial"/>
                <w:sz w:val="12"/>
                <w:szCs w:val="12"/>
              </w:rPr>
            </w:pPr>
            <w:r w:rsidRPr="00C30CB0">
              <w:rPr>
                <w:rFonts w:ascii="Arial" w:hAnsi="Arial" w:cs="Arial"/>
                <w:sz w:val="12"/>
                <w:szCs w:val="12"/>
              </w:rPr>
              <w:t>01</w:t>
            </w:r>
          </w:p>
        </w:tc>
        <w:tc>
          <w:tcPr>
            <w:tcW w:w="992" w:type="dxa"/>
            <w:tcBorders>
              <w:top w:val="single" w:sz="18" w:space="0" w:color="auto"/>
              <w:bottom w:val="single" w:sz="18" w:space="0" w:color="auto"/>
            </w:tcBorders>
            <w:vAlign w:val="center"/>
          </w:tcPr>
          <w:p w14:paraId="700CD3BA" w14:textId="77777777" w:rsidR="00676531" w:rsidRPr="00C30CB0" w:rsidRDefault="00676531" w:rsidP="00676531">
            <w:pPr>
              <w:spacing w:line="160" w:lineRule="atLeast"/>
              <w:rPr>
                <w:rFonts w:ascii="Arial" w:hAnsi="Arial" w:cs="Arial"/>
                <w:sz w:val="14"/>
              </w:rPr>
            </w:pPr>
          </w:p>
        </w:tc>
        <w:tc>
          <w:tcPr>
            <w:tcW w:w="850" w:type="dxa"/>
            <w:tcBorders>
              <w:top w:val="single" w:sz="18" w:space="0" w:color="auto"/>
              <w:bottom w:val="single" w:sz="18" w:space="0" w:color="auto"/>
            </w:tcBorders>
            <w:vAlign w:val="center"/>
          </w:tcPr>
          <w:p w14:paraId="37236D00" w14:textId="77777777" w:rsidR="00676531" w:rsidRPr="00C30CB0" w:rsidRDefault="00676531" w:rsidP="00676531">
            <w:pPr>
              <w:spacing w:line="160" w:lineRule="atLeast"/>
              <w:jc w:val="center"/>
              <w:rPr>
                <w:rFonts w:ascii="Arial" w:hAnsi="Arial" w:cs="Arial"/>
                <w:sz w:val="12"/>
                <w:szCs w:val="12"/>
              </w:rPr>
            </w:pPr>
          </w:p>
        </w:tc>
        <w:tc>
          <w:tcPr>
            <w:tcW w:w="1134" w:type="dxa"/>
            <w:tcBorders>
              <w:top w:val="single" w:sz="18" w:space="0" w:color="auto"/>
              <w:bottom w:val="single" w:sz="18" w:space="0" w:color="auto"/>
            </w:tcBorders>
            <w:vAlign w:val="center"/>
          </w:tcPr>
          <w:p w14:paraId="6519582A" w14:textId="77777777" w:rsidR="00676531" w:rsidRPr="00C30CB0" w:rsidRDefault="00676531" w:rsidP="00676531">
            <w:pPr>
              <w:spacing w:line="160" w:lineRule="atLeast"/>
              <w:jc w:val="center"/>
              <w:rPr>
                <w:rFonts w:ascii="Arial" w:hAnsi="Arial" w:cs="Arial"/>
                <w:sz w:val="12"/>
                <w:szCs w:val="12"/>
              </w:rPr>
            </w:pPr>
          </w:p>
        </w:tc>
        <w:tc>
          <w:tcPr>
            <w:tcW w:w="1275" w:type="dxa"/>
            <w:tcBorders>
              <w:top w:val="single" w:sz="18" w:space="0" w:color="auto"/>
              <w:bottom w:val="single" w:sz="18" w:space="0" w:color="auto"/>
            </w:tcBorders>
            <w:vAlign w:val="center"/>
          </w:tcPr>
          <w:p w14:paraId="185821D2" w14:textId="77777777" w:rsidR="00676531" w:rsidRPr="00C30CB0" w:rsidRDefault="00676531" w:rsidP="00676531">
            <w:pPr>
              <w:spacing w:line="160" w:lineRule="atLeast"/>
              <w:jc w:val="center"/>
              <w:rPr>
                <w:rFonts w:ascii="Arial" w:hAnsi="Arial" w:cs="Arial"/>
                <w:sz w:val="12"/>
                <w:szCs w:val="12"/>
              </w:rPr>
            </w:pPr>
          </w:p>
        </w:tc>
        <w:tc>
          <w:tcPr>
            <w:tcW w:w="993" w:type="dxa"/>
            <w:tcBorders>
              <w:top w:val="single" w:sz="18" w:space="0" w:color="auto"/>
              <w:bottom w:val="single" w:sz="18" w:space="0" w:color="auto"/>
            </w:tcBorders>
            <w:vAlign w:val="center"/>
          </w:tcPr>
          <w:p w14:paraId="0816319C" w14:textId="77777777" w:rsidR="00676531" w:rsidRPr="00C30CB0" w:rsidRDefault="00676531" w:rsidP="00676531">
            <w:pPr>
              <w:spacing w:line="160" w:lineRule="atLeast"/>
              <w:jc w:val="center"/>
              <w:rPr>
                <w:rFonts w:ascii="Arial" w:hAnsi="Arial" w:cs="Arial"/>
                <w:sz w:val="12"/>
                <w:szCs w:val="12"/>
              </w:rPr>
            </w:pPr>
          </w:p>
        </w:tc>
        <w:tc>
          <w:tcPr>
            <w:tcW w:w="1276" w:type="dxa"/>
            <w:tcBorders>
              <w:top w:val="single" w:sz="18" w:space="0" w:color="auto"/>
              <w:bottom w:val="single" w:sz="18" w:space="0" w:color="auto"/>
            </w:tcBorders>
            <w:vAlign w:val="center"/>
          </w:tcPr>
          <w:p w14:paraId="5679E99D" w14:textId="77777777" w:rsidR="00676531" w:rsidRPr="00C30CB0" w:rsidRDefault="00676531" w:rsidP="00676531">
            <w:pPr>
              <w:spacing w:line="160" w:lineRule="atLeast"/>
              <w:jc w:val="center"/>
              <w:rPr>
                <w:rFonts w:ascii="Arial" w:hAnsi="Arial" w:cs="Arial"/>
                <w:sz w:val="12"/>
                <w:szCs w:val="12"/>
              </w:rPr>
            </w:pPr>
          </w:p>
        </w:tc>
        <w:tc>
          <w:tcPr>
            <w:tcW w:w="1275" w:type="dxa"/>
            <w:tcBorders>
              <w:top w:val="single" w:sz="18" w:space="0" w:color="auto"/>
              <w:bottom w:val="single" w:sz="18" w:space="0" w:color="auto"/>
            </w:tcBorders>
            <w:vAlign w:val="center"/>
          </w:tcPr>
          <w:p w14:paraId="1E0411DD" w14:textId="77777777" w:rsidR="00676531" w:rsidRPr="00C30CB0" w:rsidRDefault="00676531" w:rsidP="00676531">
            <w:pPr>
              <w:spacing w:line="160" w:lineRule="atLeast"/>
              <w:jc w:val="center"/>
              <w:rPr>
                <w:rFonts w:ascii="Arial" w:hAnsi="Arial" w:cs="Arial"/>
                <w:sz w:val="12"/>
                <w:szCs w:val="12"/>
              </w:rPr>
            </w:pPr>
          </w:p>
        </w:tc>
        <w:tc>
          <w:tcPr>
            <w:tcW w:w="1134" w:type="dxa"/>
            <w:tcBorders>
              <w:top w:val="single" w:sz="18" w:space="0" w:color="auto"/>
              <w:bottom w:val="single" w:sz="18" w:space="0" w:color="auto"/>
            </w:tcBorders>
            <w:vAlign w:val="center"/>
          </w:tcPr>
          <w:p w14:paraId="1D2E1F5B" w14:textId="77777777" w:rsidR="00676531" w:rsidRPr="00C30CB0" w:rsidRDefault="00676531" w:rsidP="00676531">
            <w:pPr>
              <w:spacing w:line="160" w:lineRule="atLeast"/>
              <w:jc w:val="center"/>
              <w:rPr>
                <w:rFonts w:ascii="Arial" w:hAnsi="Arial" w:cs="Arial"/>
                <w:sz w:val="12"/>
                <w:szCs w:val="12"/>
              </w:rPr>
            </w:pPr>
          </w:p>
        </w:tc>
        <w:tc>
          <w:tcPr>
            <w:tcW w:w="1276" w:type="dxa"/>
            <w:tcBorders>
              <w:top w:val="single" w:sz="18" w:space="0" w:color="auto"/>
              <w:bottom w:val="single" w:sz="18" w:space="0" w:color="auto"/>
            </w:tcBorders>
            <w:vAlign w:val="center"/>
          </w:tcPr>
          <w:p w14:paraId="0D75B842" w14:textId="77777777" w:rsidR="00676531" w:rsidRPr="00C30CB0" w:rsidRDefault="00676531" w:rsidP="00676531">
            <w:pPr>
              <w:spacing w:line="160" w:lineRule="atLeast"/>
              <w:jc w:val="center"/>
              <w:rPr>
                <w:rFonts w:ascii="Arial" w:hAnsi="Arial" w:cs="Arial"/>
                <w:sz w:val="12"/>
                <w:szCs w:val="12"/>
              </w:rPr>
            </w:pPr>
          </w:p>
        </w:tc>
        <w:tc>
          <w:tcPr>
            <w:tcW w:w="1215" w:type="dxa"/>
            <w:tcBorders>
              <w:top w:val="single" w:sz="18" w:space="0" w:color="auto"/>
              <w:bottom w:val="single" w:sz="18" w:space="0" w:color="auto"/>
              <w:right w:val="single" w:sz="18" w:space="0" w:color="auto"/>
            </w:tcBorders>
            <w:vAlign w:val="center"/>
          </w:tcPr>
          <w:p w14:paraId="782A796A" w14:textId="77777777" w:rsidR="00676531" w:rsidRPr="00C30CB0" w:rsidRDefault="00676531" w:rsidP="00676531">
            <w:pPr>
              <w:spacing w:line="160" w:lineRule="atLeast"/>
              <w:rPr>
                <w:rFonts w:ascii="Arial" w:hAnsi="Arial" w:cs="Arial"/>
                <w:sz w:val="14"/>
              </w:rPr>
            </w:pPr>
          </w:p>
        </w:tc>
      </w:tr>
    </w:tbl>
    <w:p w14:paraId="5EB88B80" w14:textId="68CC9426" w:rsidR="00676531" w:rsidRPr="00C30CB0" w:rsidRDefault="00676531" w:rsidP="00676531"/>
    <w:p w14:paraId="0B5C702B" w14:textId="7447C67C" w:rsidR="00676531" w:rsidRPr="00C30CB0" w:rsidRDefault="00676531" w:rsidP="00676531"/>
    <w:p w14:paraId="00966AFA" w14:textId="77777777" w:rsidR="00676531" w:rsidRPr="00C30CB0" w:rsidRDefault="00676531" w:rsidP="00676531"/>
    <w:p w14:paraId="6ED4E4DD" w14:textId="6ED7B89D" w:rsidR="00CA0907" w:rsidRPr="00C30CB0" w:rsidRDefault="00CA0907">
      <w:pPr>
        <w:pStyle w:val="Nagwek8"/>
        <w:rPr>
          <w:rFonts w:ascii="Arial" w:hAnsi="Arial" w:cs="Arial"/>
          <w:sz w:val="24"/>
          <w:szCs w:val="24"/>
        </w:rPr>
      </w:pPr>
    </w:p>
    <w:p w14:paraId="3DD8E687" w14:textId="13CE381C" w:rsidR="00676531" w:rsidRPr="00C30CB0" w:rsidRDefault="00C30CB0">
      <w:pPr>
        <w:pStyle w:val="Nagwek8"/>
        <w:rPr>
          <w:rFonts w:ascii="Arial" w:hAnsi="Arial" w:cs="Arial"/>
          <w:sz w:val="24"/>
          <w:szCs w:val="24"/>
        </w:rPr>
      </w:pPr>
      <w:r w:rsidRPr="00C30CB0">
        <w:rPr>
          <w:rFonts w:ascii="Arial" w:hAnsi="Arial" w:cs="Arial"/>
          <w:noProof/>
          <w:sz w:val="24"/>
          <w:szCs w:val="24"/>
        </w:rPr>
        <w:pict w14:anchorId="0E504444">
          <v:shape id="_x0000_s1100" type="#_x0000_t202" style="position:absolute;margin-left:324.95pt;margin-top:11.65pt;width:475pt;height:126.25pt;z-index:251655168;mso-position-horizontal-relative:text;mso-position-vertical-relative:text" filled="f" stroked="f">
            <v:textbox style="mso-next-textbox:#_x0000_s1100">
              <w:txbxContent>
                <w:p w14:paraId="5DDA570A" w14:textId="77777777" w:rsidR="00BE4EBC" w:rsidRPr="00E86A5E" w:rsidRDefault="00BE4EBC"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631"/>
                    <w:gridCol w:w="389"/>
                    <w:gridCol w:w="1157"/>
                    <w:gridCol w:w="1158"/>
                    <w:gridCol w:w="1157"/>
                    <w:gridCol w:w="1158"/>
                    <w:gridCol w:w="1157"/>
                    <w:gridCol w:w="1158"/>
                  </w:tblGrid>
                  <w:tr w:rsidR="00BE4EBC" w:rsidRPr="00E86A5E" w14:paraId="5CA2A890" w14:textId="77777777" w:rsidTr="00F2500F">
                    <w:trPr>
                      <w:trHeight w:val="407"/>
                    </w:trPr>
                    <w:tc>
                      <w:tcPr>
                        <w:tcW w:w="2340" w:type="dxa"/>
                        <w:gridSpan w:val="3"/>
                        <w:tcBorders>
                          <w:bottom w:val="nil"/>
                        </w:tcBorders>
                        <w:vAlign w:val="center"/>
                      </w:tcPr>
                      <w:p w14:paraId="1C49F2FA"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BE4EBC" w:rsidRPr="00E86A5E" w:rsidRDefault="00BE4EBC"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powyżej</w:t>
                        </w:r>
                      </w:p>
                      <w:p w14:paraId="3EB90FDF"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12 mies.</w:t>
                        </w:r>
                      </w:p>
                    </w:tc>
                  </w:tr>
                  <w:tr w:rsidR="00BE4EBC" w:rsidRPr="00E86A5E" w14:paraId="47729923" w14:textId="77777777" w:rsidTr="00F2500F">
                    <w:tc>
                      <w:tcPr>
                        <w:tcW w:w="1951" w:type="dxa"/>
                        <w:gridSpan w:val="2"/>
                        <w:tcBorders>
                          <w:top w:val="single" w:sz="4" w:space="0" w:color="auto"/>
                          <w:right w:val="single" w:sz="18" w:space="0" w:color="auto"/>
                        </w:tcBorders>
                        <w:tcMar>
                          <w:left w:w="28" w:type="dxa"/>
                          <w:right w:w="28" w:type="dxa"/>
                        </w:tcMar>
                        <w:vAlign w:val="center"/>
                      </w:tcPr>
                      <w:p w14:paraId="6729923F" w14:textId="77777777" w:rsidR="00BE4EBC" w:rsidRPr="00E86A5E" w:rsidRDefault="00BE4EBC"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BE4EBC" w:rsidRPr="00E86A5E" w:rsidRDefault="00BE4EBC"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49397E66"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DB2F0E9"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14D0FD07"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087BBFA" w14:textId="77777777" w:rsidR="00BE4EBC" w:rsidRPr="00E86A5E" w:rsidRDefault="00BE4EBC"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BE4EBC" w:rsidRPr="00E86A5E" w:rsidRDefault="00BE4EBC" w:rsidP="00E86A5E">
                        <w:pPr>
                          <w:rPr>
                            <w:rFonts w:ascii="Arial" w:hAnsi="Arial" w:cs="Arial"/>
                            <w:sz w:val="12"/>
                            <w:szCs w:val="12"/>
                          </w:rPr>
                        </w:pPr>
                      </w:p>
                    </w:tc>
                  </w:tr>
                  <w:tr w:rsidR="00BE4EBC" w:rsidRPr="00E86A5E" w14:paraId="2F49D40E" w14:textId="77777777" w:rsidTr="00F2500F">
                    <w:trPr>
                      <w:trHeight w:val="331"/>
                    </w:trPr>
                    <w:tc>
                      <w:tcPr>
                        <w:tcW w:w="320" w:type="dxa"/>
                        <w:vMerge w:val="restart"/>
                        <w:tcBorders>
                          <w:left w:val="single" w:sz="4" w:space="0" w:color="auto"/>
                        </w:tcBorders>
                        <w:textDirection w:val="btLr"/>
                        <w:vAlign w:val="center"/>
                      </w:tcPr>
                      <w:p w14:paraId="1269B400" w14:textId="77777777" w:rsidR="00BE4EBC" w:rsidRPr="00E86A5E" w:rsidRDefault="00BE4EBC"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631" w:type="dxa"/>
                        <w:tcBorders>
                          <w:right w:val="single" w:sz="18" w:space="0" w:color="auto"/>
                        </w:tcBorders>
                        <w:vAlign w:val="center"/>
                      </w:tcPr>
                      <w:p w14:paraId="7C2B2722" w14:textId="77777777" w:rsidR="00BE4EBC" w:rsidRPr="00E86A5E" w:rsidRDefault="00BE4EBC"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BE4EBC" w:rsidRPr="00E86A5E" w:rsidRDefault="00BE4EBC"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BE4EBC" w:rsidRPr="00E86A5E" w:rsidRDefault="00BE4EBC" w:rsidP="00E86A5E">
                        <w:pPr>
                          <w:rPr>
                            <w:rFonts w:ascii="Arial" w:hAnsi="Arial" w:cs="Arial"/>
                            <w:sz w:val="12"/>
                            <w:szCs w:val="12"/>
                          </w:rPr>
                        </w:pPr>
                      </w:p>
                    </w:tc>
                    <w:tc>
                      <w:tcPr>
                        <w:tcW w:w="1158" w:type="dxa"/>
                      </w:tcPr>
                      <w:p w14:paraId="303A5B3C" w14:textId="77777777" w:rsidR="00BE4EBC" w:rsidRPr="00E86A5E" w:rsidRDefault="00BE4EBC" w:rsidP="00E86A5E">
                        <w:pPr>
                          <w:rPr>
                            <w:rFonts w:ascii="Arial" w:hAnsi="Arial" w:cs="Arial"/>
                            <w:sz w:val="12"/>
                            <w:szCs w:val="12"/>
                          </w:rPr>
                        </w:pPr>
                      </w:p>
                    </w:tc>
                    <w:tc>
                      <w:tcPr>
                        <w:tcW w:w="1157" w:type="dxa"/>
                      </w:tcPr>
                      <w:p w14:paraId="49CACD4F" w14:textId="77777777" w:rsidR="00BE4EBC" w:rsidRPr="00E86A5E" w:rsidRDefault="00BE4EBC" w:rsidP="00E86A5E">
                        <w:pPr>
                          <w:rPr>
                            <w:rFonts w:ascii="Arial" w:hAnsi="Arial" w:cs="Arial"/>
                            <w:sz w:val="12"/>
                            <w:szCs w:val="12"/>
                          </w:rPr>
                        </w:pPr>
                      </w:p>
                    </w:tc>
                    <w:tc>
                      <w:tcPr>
                        <w:tcW w:w="1158" w:type="dxa"/>
                      </w:tcPr>
                      <w:p w14:paraId="0433389A" w14:textId="77777777" w:rsidR="00BE4EBC" w:rsidRPr="00E86A5E" w:rsidRDefault="00BE4EBC" w:rsidP="00E86A5E">
                        <w:pPr>
                          <w:rPr>
                            <w:rFonts w:ascii="Arial" w:hAnsi="Arial" w:cs="Arial"/>
                            <w:sz w:val="12"/>
                            <w:szCs w:val="12"/>
                          </w:rPr>
                        </w:pPr>
                      </w:p>
                    </w:tc>
                    <w:tc>
                      <w:tcPr>
                        <w:tcW w:w="1157" w:type="dxa"/>
                      </w:tcPr>
                      <w:p w14:paraId="3C0F2AD0"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2CEA3040" w14:textId="77777777" w:rsidR="00BE4EBC" w:rsidRPr="00E86A5E" w:rsidRDefault="00BE4EBC" w:rsidP="00E86A5E">
                        <w:pPr>
                          <w:rPr>
                            <w:rFonts w:ascii="Arial" w:hAnsi="Arial" w:cs="Arial"/>
                            <w:sz w:val="12"/>
                            <w:szCs w:val="12"/>
                          </w:rPr>
                        </w:pPr>
                      </w:p>
                    </w:tc>
                  </w:tr>
                  <w:tr w:rsidR="00BE4EBC" w:rsidRPr="00E86A5E" w14:paraId="4A847383" w14:textId="77777777" w:rsidTr="00F2500F">
                    <w:trPr>
                      <w:trHeight w:val="267"/>
                    </w:trPr>
                    <w:tc>
                      <w:tcPr>
                        <w:tcW w:w="320" w:type="dxa"/>
                        <w:vMerge/>
                        <w:tcBorders>
                          <w:left w:val="single" w:sz="4" w:space="0" w:color="auto"/>
                        </w:tcBorders>
                        <w:vAlign w:val="center"/>
                      </w:tcPr>
                      <w:p w14:paraId="3E58D788" w14:textId="77777777" w:rsidR="00BE4EBC" w:rsidRPr="00E86A5E" w:rsidRDefault="00BE4EBC" w:rsidP="00E86A5E">
                        <w:pPr>
                          <w:spacing w:line="160" w:lineRule="exact"/>
                          <w:ind w:left="85" w:right="85"/>
                          <w:rPr>
                            <w:rFonts w:ascii="Arial" w:hAnsi="Arial" w:cs="Arial"/>
                            <w:sz w:val="12"/>
                            <w:szCs w:val="12"/>
                          </w:rPr>
                        </w:pPr>
                      </w:p>
                    </w:tc>
                    <w:tc>
                      <w:tcPr>
                        <w:tcW w:w="1631" w:type="dxa"/>
                        <w:tcBorders>
                          <w:right w:val="single" w:sz="18" w:space="0" w:color="auto"/>
                        </w:tcBorders>
                        <w:vAlign w:val="center"/>
                      </w:tcPr>
                      <w:p w14:paraId="715149F4" w14:textId="77777777" w:rsidR="00BE4EBC" w:rsidRPr="00A158AD" w:rsidRDefault="00BE4EBC"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BE4EBC" w:rsidRPr="00E86A5E" w:rsidRDefault="00BE4EBC"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BE4EBC" w:rsidRPr="00E86A5E" w:rsidRDefault="00BE4EBC" w:rsidP="00E86A5E">
                        <w:pPr>
                          <w:rPr>
                            <w:rFonts w:ascii="Arial" w:hAnsi="Arial" w:cs="Arial"/>
                            <w:sz w:val="12"/>
                            <w:szCs w:val="12"/>
                          </w:rPr>
                        </w:pPr>
                      </w:p>
                    </w:tc>
                    <w:tc>
                      <w:tcPr>
                        <w:tcW w:w="1158" w:type="dxa"/>
                      </w:tcPr>
                      <w:p w14:paraId="05348152" w14:textId="77777777" w:rsidR="00BE4EBC" w:rsidRPr="00E86A5E" w:rsidRDefault="00BE4EBC" w:rsidP="00E86A5E">
                        <w:pPr>
                          <w:rPr>
                            <w:rFonts w:ascii="Arial" w:hAnsi="Arial" w:cs="Arial"/>
                            <w:sz w:val="12"/>
                            <w:szCs w:val="12"/>
                          </w:rPr>
                        </w:pPr>
                      </w:p>
                    </w:tc>
                    <w:tc>
                      <w:tcPr>
                        <w:tcW w:w="1157" w:type="dxa"/>
                      </w:tcPr>
                      <w:p w14:paraId="4A51EC66" w14:textId="77777777" w:rsidR="00BE4EBC" w:rsidRPr="00E86A5E" w:rsidRDefault="00BE4EBC" w:rsidP="00E86A5E">
                        <w:pPr>
                          <w:rPr>
                            <w:rFonts w:ascii="Arial" w:hAnsi="Arial" w:cs="Arial"/>
                            <w:sz w:val="12"/>
                            <w:szCs w:val="12"/>
                          </w:rPr>
                        </w:pPr>
                      </w:p>
                    </w:tc>
                    <w:tc>
                      <w:tcPr>
                        <w:tcW w:w="1158" w:type="dxa"/>
                      </w:tcPr>
                      <w:p w14:paraId="43E6D514" w14:textId="77777777" w:rsidR="00BE4EBC" w:rsidRPr="00E86A5E" w:rsidRDefault="00BE4EBC" w:rsidP="00E86A5E">
                        <w:pPr>
                          <w:rPr>
                            <w:rFonts w:ascii="Arial" w:hAnsi="Arial" w:cs="Arial"/>
                            <w:sz w:val="12"/>
                            <w:szCs w:val="12"/>
                          </w:rPr>
                        </w:pPr>
                      </w:p>
                    </w:tc>
                    <w:tc>
                      <w:tcPr>
                        <w:tcW w:w="1157" w:type="dxa"/>
                      </w:tcPr>
                      <w:p w14:paraId="098939CF"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707B6FFF" w14:textId="77777777" w:rsidR="00BE4EBC" w:rsidRPr="00E86A5E" w:rsidRDefault="00BE4EBC" w:rsidP="00E86A5E">
                        <w:pPr>
                          <w:rPr>
                            <w:rFonts w:ascii="Arial" w:hAnsi="Arial" w:cs="Arial"/>
                            <w:sz w:val="12"/>
                            <w:szCs w:val="12"/>
                          </w:rPr>
                        </w:pPr>
                      </w:p>
                    </w:tc>
                  </w:tr>
                  <w:tr w:rsidR="00BE4EBC" w:rsidRPr="00E86A5E" w14:paraId="49AB2AC8" w14:textId="77777777" w:rsidTr="00F2500F">
                    <w:trPr>
                      <w:trHeight w:val="268"/>
                    </w:trPr>
                    <w:tc>
                      <w:tcPr>
                        <w:tcW w:w="1951" w:type="dxa"/>
                        <w:gridSpan w:val="2"/>
                        <w:tcBorders>
                          <w:left w:val="single" w:sz="4" w:space="0" w:color="auto"/>
                          <w:right w:val="single" w:sz="18" w:space="0" w:color="auto"/>
                        </w:tcBorders>
                        <w:vAlign w:val="center"/>
                      </w:tcPr>
                      <w:p w14:paraId="56503564" w14:textId="77777777" w:rsidR="00BE4EBC" w:rsidRPr="001A466E" w:rsidRDefault="00BE4EBC"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BE4EBC" w:rsidRPr="00527208" w:rsidRDefault="00BE4EBC"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BE4EBC" w:rsidRPr="00E86A5E" w:rsidRDefault="00BE4EBC" w:rsidP="00E86A5E">
                        <w:pPr>
                          <w:rPr>
                            <w:rFonts w:ascii="Arial" w:hAnsi="Arial" w:cs="Arial"/>
                            <w:sz w:val="12"/>
                            <w:szCs w:val="12"/>
                          </w:rPr>
                        </w:pPr>
                      </w:p>
                    </w:tc>
                    <w:tc>
                      <w:tcPr>
                        <w:tcW w:w="1158" w:type="dxa"/>
                        <w:tcBorders>
                          <w:bottom w:val="single" w:sz="18" w:space="0" w:color="auto"/>
                        </w:tcBorders>
                      </w:tcPr>
                      <w:p w14:paraId="646FF477" w14:textId="77777777" w:rsidR="00BE4EBC" w:rsidRPr="00E86A5E" w:rsidRDefault="00BE4EBC" w:rsidP="00E86A5E">
                        <w:pPr>
                          <w:rPr>
                            <w:rFonts w:ascii="Arial" w:hAnsi="Arial" w:cs="Arial"/>
                          </w:rPr>
                        </w:pPr>
                      </w:p>
                    </w:tc>
                    <w:tc>
                      <w:tcPr>
                        <w:tcW w:w="1157" w:type="dxa"/>
                        <w:tcBorders>
                          <w:bottom w:val="single" w:sz="18" w:space="0" w:color="auto"/>
                        </w:tcBorders>
                      </w:tcPr>
                      <w:p w14:paraId="36026A4C" w14:textId="77777777" w:rsidR="00BE4EBC" w:rsidRPr="00E86A5E" w:rsidRDefault="00BE4EBC" w:rsidP="00E86A5E">
                        <w:pPr>
                          <w:rPr>
                            <w:rFonts w:ascii="Arial" w:hAnsi="Arial" w:cs="Arial"/>
                          </w:rPr>
                        </w:pPr>
                      </w:p>
                    </w:tc>
                    <w:tc>
                      <w:tcPr>
                        <w:tcW w:w="1158" w:type="dxa"/>
                        <w:tcBorders>
                          <w:bottom w:val="single" w:sz="18" w:space="0" w:color="auto"/>
                        </w:tcBorders>
                      </w:tcPr>
                      <w:p w14:paraId="15B4C31F" w14:textId="77777777" w:rsidR="00BE4EBC" w:rsidRPr="00E86A5E" w:rsidRDefault="00BE4EBC" w:rsidP="00E86A5E">
                        <w:pPr>
                          <w:rPr>
                            <w:rFonts w:ascii="Arial" w:hAnsi="Arial" w:cs="Arial"/>
                          </w:rPr>
                        </w:pPr>
                      </w:p>
                    </w:tc>
                    <w:tc>
                      <w:tcPr>
                        <w:tcW w:w="1157" w:type="dxa"/>
                        <w:tcBorders>
                          <w:bottom w:val="single" w:sz="18" w:space="0" w:color="auto"/>
                        </w:tcBorders>
                      </w:tcPr>
                      <w:p w14:paraId="52AE4A1D" w14:textId="77777777" w:rsidR="00BE4EBC" w:rsidRPr="00E86A5E" w:rsidRDefault="00BE4EBC" w:rsidP="00E86A5E">
                        <w:pPr>
                          <w:rPr>
                            <w:rFonts w:ascii="Arial" w:hAnsi="Arial" w:cs="Arial"/>
                          </w:rPr>
                        </w:pPr>
                      </w:p>
                    </w:tc>
                    <w:tc>
                      <w:tcPr>
                        <w:tcW w:w="1158" w:type="dxa"/>
                        <w:tcBorders>
                          <w:bottom w:val="single" w:sz="18" w:space="0" w:color="auto"/>
                          <w:right w:val="single" w:sz="18" w:space="0" w:color="auto"/>
                        </w:tcBorders>
                      </w:tcPr>
                      <w:p w14:paraId="035E09D0" w14:textId="77777777" w:rsidR="00BE4EBC" w:rsidRPr="00E86A5E" w:rsidRDefault="00BE4EBC" w:rsidP="00E86A5E">
                        <w:pPr>
                          <w:rPr>
                            <w:rFonts w:ascii="Arial" w:hAnsi="Arial" w:cs="Arial"/>
                          </w:rPr>
                        </w:pPr>
                      </w:p>
                    </w:tc>
                  </w:tr>
                </w:tbl>
                <w:p w14:paraId="469519AA" w14:textId="77777777" w:rsidR="00BE4EBC" w:rsidRPr="006C7D1E" w:rsidRDefault="00BE4EBC">
                  <w:pPr>
                    <w:rPr>
                      <w:rFonts w:ascii="Arial" w:hAnsi="Arial" w:cs="Arial"/>
                    </w:rPr>
                  </w:pPr>
                </w:p>
              </w:txbxContent>
            </v:textbox>
          </v:shape>
        </w:pict>
      </w:r>
    </w:p>
    <w:p w14:paraId="640328D0" w14:textId="2B41BBCC" w:rsidR="003624E2" w:rsidRPr="00C30CB0" w:rsidRDefault="003624E2">
      <w:pPr>
        <w:pStyle w:val="Nagwek8"/>
        <w:rPr>
          <w:rFonts w:ascii="Arial" w:hAnsi="Arial" w:cs="Arial"/>
          <w:sz w:val="24"/>
          <w:szCs w:val="24"/>
        </w:rPr>
      </w:pPr>
      <w:r w:rsidRPr="00C30CB0">
        <w:rPr>
          <w:rFonts w:ascii="Arial" w:hAnsi="Arial" w:cs="Arial"/>
          <w:sz w:val="24"/>
          <w:szCs w:val="24"/>
        </w:rPr>
        <w:t xml:space="preserve">Dział 4.1. Liczba wnoszonych środków </w:t>
      </w:r>
      <w:r w:rsidR="006C6DFF" w:rsidRPr="00C30CB0">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C30CB0" w:rsidRPr="00C30CB0" w14:paraId="79688D65" w14:textId="77777777" w:rsidTr="00F2500F">
        <w:trPr>
          <w:cantSplit/>
          <w:trHeight w:hRule="exact" w:val="340"/>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C30CB0" w:rsidRDefault="003624E2">
            <w:pPr>
              <w:pStyle w:val="Nagwek6"/>
              <w:rPr>
                <w:rFonts w:ascii="Arial" w:hAnsi="Arial" w:cs="Arial"/>
                <w:bCs/>
                <w:szCs w:val="14"/>
              </w:rPr>
            </w:pPr>
            <w:r w:rsidRPr="00C30CB0">
              <w:rPr>
                <w:rFonts w:ascii="Arial" w:hAnsi="Arial" w:cs="Arial"/>
                <w:bCs/>
                <w:szCs w:val="14"/>
              </w:rPr>
              <w:t>Liczba wnoszonych środków</w:t>
            </w:r>
            <w:r w:rsidR="00D93AF1" w:rsidRPr="00C30CB0">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C30CB0" w:rsidRDefault="007A148D">
            <w:pPr>
              <w:spacing w:line="160" w:lineRule="exact"/>
              <w:ind w:left="85" w:right="85"/>
              <w:jc w:val="center"/>
              <w:rPr>
                <w:rFonts w:ascii="Arial" w:hAnsi="Arial" w:cs="Arial"/>
                <w:sz w:val="12"/>
                <w:szCs w:val="12"/>
              </w:rPr>
            </w:pPr>
            <w:r w:rsidRPr="00C30CB0">
              <w:rPr>
                <w:rFonts w:ascii="Arial" w:hAnsi="Arial" w:cs="Arial"/>
                <w:sz w:val="12"/>
                <w:szCs w:val="12"/>
              </w:rPr>
              <w:t>0</w:t>
            </w:r>
            <w:r w:rsidR="003624E2" w:rsidRPr="00C30CB0">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C30CB0" w:rsidRDefault="003624E2">
            <w:pPr>
              <w:spacing w:line="160" w:lineRule="exact"/>
              <w:ind w:left="85" w:right="85"/>
              <w:jc w:val="center"/>
              <w:rPr>
                <w:rFonts w:ascii="Arial" w:hAnsi="Arial" w:cs="Arial"/>
                <w:sz w:val="14"/>
              </w:rPr>
            </w:pPr>
          </w:p>
        </w:tc>
      </w:tr>
      <w:tr w:rsidR="00C30CB0" w:rsidRPr="00C30CB0" w14:paraId="0BE01AB0" w14:textId="77777777" w:rsidTr="00F2500F">
        <w:trPr>
          <w:cantSplit/>
          <w:trHeight w:hRule="exact" w:val="340"/>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C30CB0" w:rsidRDefault="00FC08CF" w:rsidP="00E912F6">
            <w:pPr>
              <w:spacing w:line="160" w:lineRule="exact"/>
              <w:ind w:right="85"/>
              <w:jc w:val="center"/>
              <w:rPr>
                <w:rFonts w:ascii="Arial" w:hAnsi="Arial" w:cs="Arial"/>
                <w:sz w:val="14"/>
                <w:szCs w:val="14"/>
              </w:rPr>
            </w:pPr>
            <w:r w:rsidRPr="00C30CB0">
              <w:rPr>
                <w:rFonts w:ascii="Arial" w:hAnsi="Arial" w:cs="Arial"/>
                <w:sz w:val="14"/>
                <w:szCs w:val="14"/>
              </w:rPr>
              <w:t xml:space="preserve">W  </w:t>
            </w:r>
            <w:r w:rsidR="008576AA" w:rsidRPr="00C30CB0">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C30CB0" w:rsidRDefault="0004344B" w:rsidP="00D1080B">
            <w:pPr>
              <w:spacing w:line="160" w:lineRule="exact"/>
              <w:ind w:left="80" w:right="85"/>
              <w:rPr>
                <w:rFonts w:ascii="Arial" w:hAnsi="Arial" w:cs="Arial"/>
                <w:sz w:val="14"/>
                <w:szCs w:val="14"/>
              </w:rPr>
            </w:pPr>
            <w:r w:rsidRPr="00C30CB0">
              <w:rPr>
                <w:rFonts w:ascii="Arial" w:hAnsi="Arial" w:cs="Arial"/>
                <w:sz w:val="14"/>
                <w:szCs w:val="14"/>
              </w:rPr>
              <w:t xml:space="preserve">skargi na </w:t>
            </w:r>
            <w:r w:rsidR="00D1080B" w:rsidRPr="00C30CB0">
              <w:rPr>
                <w:rFonts w:ascii="Arial" w:hAnsi="Arial" w:cs="Arial"/>
                <w:sz w:val="14"/>
                <w:szCs w:val="14"/>
              </w:rPr>
              <w:t>orzeczenia</w:t>
            </w:r>
            <w:r w:rsidRPr="00C30CB0">
              <w:rPr>
                <w:rFonts w:ascii="Arial" w:hAnsi="Arial" w:cs="Arial"/>
                <w:sz w:val="14"/>
                <w:szCs w:val="14"/>
              </w:rPr>
              <w:t xml:space="preserve"> referendarzy</w:t>
            </w:r>
            <w:r w:rsidR="004446AC" w:rsidRPr="00C30CB0">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C30CB0" w:rsidRDefault="00040D28" w:rsidP="002541CE">
            <w:pPr>
              <w:spacing w:line="160" w:lineRule="exact"/>
              <w:ind w:left="80" w:right="85"/>
              <w:rPr>
                <w:rFonts w:ascii="Arial" w:hAnsi="Arial" w:cs="Arial"/>
                <w:sz w:val="14"/>
                <w:szCs w:val="14"/>
              </w:rPr>
            </w:pPr>
            <w:r w:rsidRPr="00C30CB0">
              <w:rPr>
                <w:rFonts w:ascii="Arial" w:hAnsi="Arial" w:cs="Arial"/>
                <w:sz w:val="14"/>
                <w:szCs w:val="14"/>
              </w:rPr>
              <w:t xml:space="preserve">na </w:t>
            </w:r>
            <w:r w:rsidR="0009272A" w:rsidRPr="00C30CB0">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C30CB0" w:rsidRDefault="007A148D" w:rsidP="00B81D7A">
            <w:pPr>
              <w:spacing w:line="160" w:lineRule="exact"/>
              <w:ind w:left="85" w:right="85"/>
              <w:jc w:val="center"/>
              <w:rPr>
                <w:rFonts w:ascii="Arial" w:hAnsi="Arial" w:cs="Arial"/>
                <w:sz w:val="12"/>
                <w:szCs w:val="12"/>
              </w:rPr>
            </w:pPr>
            <w:r w:rsidRPr="00C30CB0">
              <w:rPr>
                <w:rFonts w:ascii="Arial" w:hAnsi="Arial" w:cs="Arial"/>
                <w:sz w:val="12"/>
                <w:szCs w:val="12"/>
              </w:rPr>
              <w:t>0</w:t>
            </w:r>
            <w:r w:rsidR="0009272A" w:rsidRPr="00C30CB0">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C30CB0" w:rsidRDefault="0009272A">
            <w:pPr>
              <w:spacing w:line="160" w:lineRule="exact"/>
              <w:ind w:left="85" w:right="85"/>
              <w:jc w:val="center"/>
              <w:rPr>
                <w:rFonts w:ascii="Arial" w:hAnsi="Arial" w:cs="Arial"/>
                <w:sz w:val="14"/>
              </w:rPr>
            </w:pPr>
          </w:p>
        </w:tc>
      </w:tr>
      <w:tr w:rsidR="00C30CB0" w:rsidRPr="00C30CB0" w14:paraId="38497FAB" w14:textId="77777777" w:rsidTr="00F2500F">
        <w:trPr>
          <w:cantSplit/>
          <w:trHeight w:hRule="exact" w:val="340"/>
        </w:trPr>
        <w:tc>
          <w:tcPr>
            <w:tcW w:w="284" w:type="dxa"/>
            <w:vMerge/>
            <w:tcBorders>
              <w:left w:val="single" w:sz="8" w:space="0" w:color="auto"/>
              <w:right w:val="single" w:sz="4" w:space="0" w:color="auto"/>
            </w:tcBorders>
            <w:vAlign w:val="center"/>
          </w:tcPr>
          <w:p w14:paraId="2F6C8A82" w14:textId="77777777" w:rsidR="0009272A" w:rsidRPr="00C30CB0"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C30CB0"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C30CB0" w:rsidRDefault="0009272A" w:rsidP="002541CE">
            <w:pPr>
              <w:spacing w:line="160" w:lineRule="exact"/>
              <w:ind w:left="80" w:right="85"/>
              <w:rPr>
                <w:rFonts w:ascii="Arial" w:hAnsi="Arial" w:cs="Arial"/>
                <w:sz w:val="14"/>
                <w:szCs w:val="14"/>
              </w:rPr>
            </w:pPr>
            <w:r w:rsidRPr="00C30CB0">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C30CB0" w:rsidRDefault="007A148D" w:rsidP="00B81D7A">
            <w:pPr>
              <w:spacing w:line="160" w:lineRule="exact"/>
              <w:ind w:left="85" w:right="85"/>
              <w:jc w:val="center"/>
              <w:rPr>
                <w:rFonts w:ascii="Arial" w:hAnsi="Arial" w:cs="Arial"/>
                <w:sz w:val="12"/>
                <w:szCs w:val="12"/>
              </w:rPr>
            </w:pPr>
            <w:r w:rsidRPr="00C30CB0">
              <w:rPr>
                <w:rFonts w:ascii="Arial" w:hAnsi="Arial" w:cs="Arial"/>
                <w:sz w:val="12"/>
                <w:szCs w:val="12"/>
              </w:rPr>
              <w:t>0</w:t>
            </w:r>
            <w:r w:rsidR="0009272A" w:rsidRPr="00C30CB0">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C30CB0" w:rsidRDefault="0009272A">
            <w:pPr>
              <w:spacing w:line="160" w:lineRule="exact"/>
              <w:ind w:left="85" w:right="85"/>
              <w:jc w:val="center"/>
              <w:rPr>
                <w:rFonts w:ascii="Arial" w:hAnsi="Arial" w:cs="Arial"/>
                <w:sz w:val="14"/>
              </w:rPr>
            </w:pPr>
          </w:p>
        </w:tc>
      </w:tr>
      <w:tr w:rsidR="00C30CB0" w:rsidRPr="00C30CB0" w14:paraId="72B35C8B" w14:textId="77777777" w:rsidTr="00F2500F">
        <w:trPr>
          <w:cantSplit/>
          <w:trHeight w:hRule="exact" w:val="340"/>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C30CB0"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C30CB0" w:rsidRDefault="00017C8C" w:rsidP="00D75C3E">
            <w:pPr>
              <w:spacing w:line="160" w:lineRule="exact"/>
              <w:ind w:left="80" w:right="85"/>
              <w:rPr>
                <w:rFonts w:ascii="Arial" w:hAnsi="Arial" w:cs="Arial"/>
                <w:sz w:val="14"/>
                <w:szCs w:val="14"/>
              </w:rPr>
            </w:pPr>
            <w:r w:rsidRPr="00C30CB0">
              <w:rPr>
                <w:rFonts w:ascii="Arial" w:hAnsi="Arial" w:cs="Arial"/>
                <w:sz w:val="14"/>
                <w:szCs w:val="14"/>
              </w:rPr>
              <w:t>a</w:t>
            </w:r>
            <w:r w:rsidR="0009272A" w:rsidRPr="00C30CB0">
              <w:rPr>
                <w:rFonts w:ascii="Arial" w:hAnsi="Arial" w:cs="Arial"/>
                <w:sz w:val="14"/>
                <w:szCs w:val="14"/>
              </w:rPr>
              <w:t>pelacje</w:t>
            </w:r>
            <w:r w:rsidRPr="00C30CB0">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C30CB0" w:rsidRDefault="007A148D">
            <w:pPr>
              <w:spacing w:line="160" w:lineRule="exact"/>
              <w:ind w:left="85" w:right="85"/>
              <w:jc w:val="center"/>
              <w:rPr>
                <w:rFonts w:ascii="Arial" w:hAnsi="Arial" w:cs="Arial"/>
                <w:sz w:val="12"/>
                <w:szCs w:val="12"/>
              </w:rPr>
            </w:pPr>
            <w:r w:rsidRPr="00C30CB0">
              <w:rPr>
                <w:rFonts w:ascii="Arial" w:hAnsi="Arial" w:cs="Arial"/>
                <w:sz w:val="12"/>
                <w:szCs w:val="12"/>
              </w:rPr>
              <w:t>0</w:t>
            </w:r>
            <w:r w:rsidR="0009272A" w:rsidRPr="00C30CB0">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C30CB0" w:rsidRDefault="0009272A" w:rsidP="00B81D7A">
            <w:pPr>
              <w:spacing w:line="160" w:lineRule="exact"/>
              <w:ind w:left="85" w:right="85"/>
              <w:jc w:val="center"/>
              <w:rPr>
                <w:rFonts w:ascii="Arial" w:hAnsi="Arial" w:cs="Arial"/>
                <w:sz w:val="14"/>
              </w:rPr>
            </w:pPr>
          </w:p>
        </w:tc>
      </w:tr>
      <w:tr w:rsidR="00E912F6" w:rsidRPr="00C30CB0" w14:paraId="223C1B6A" w14:textId="77777777" w:rsidTr="00F2500F">
        <w:trPr>
          <w:cantSplit/>
          <w:trHeight w:hRule="exact" w:val="340"/>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C30CB0" w:rsidRDefault="00E912F6" w:rsidP="002541CE">
            <w:pPr>
              <w:spacing w:line="160" w:lineRule="exact"/>
              <w:ind w:left="80" w:right="85"/>
              <w:rPr>
                <w:rFonts w:ascii="Arial" w:hAnsi="Arial" w:cs="Arial"/>
                <w:sz w:val="14"/>
                <w:szCs w:val="14"/>
              </w:rPr>
            </w:pPr>
            <w:r w:rsidRPr="00C30CB0">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C30CB0" w:rsidRDefault="00E912F6">
            <w:pPr>
              <w:spacing w:line="160" w:lineRule="exact"/>
              <w:ind w:left="85" w:right="85"/>
              <w:jc w:val="center"/>
              <w:rPr>
                <w:rFonts w:ascii="Arial" w:hAnsi="Arial" w:cs="Arial"/>
                <w:sz w:val="12"/>
                <w:szCs w:val="12"/>
              </w:rPr>
            </w:pPr>
            <w:r w:rsidRPr="00C30CB0">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C30CB0" w:rsidRDefault="00E912F6">
            <w:pPr>
              <w:spacing w:line="160" w:lineRule="exact"/>
              <w:ind w:left="85" w:right="85"/>
              <w:jc w:val="center"/>
              <w:rPr>
                <w:rFonts w:ascii="Arial" w:hAnsi="Arial" w:cs="Arial"/>
                <w:sz w:val="14"/>
              </w:rPr>
            </w:pPr>
          </w:p>
        </w:tc>
      </w:tr>
    </w:tbl>
    <w:p w14:paraId="4AB9D555" w14:textId="77777777" w:rsidR="005800C5" w:rsidRPr="00C30CB0" w:rsidRDefault="005800C5" w:rsidP="008F49FC">
      <w:pPr>
        <w:jc w:val="both"/>
        <w:rPr>
          <w:rFonts w:ascii="Arial" w:hAnsi="Arial" w:cs="Arial"/>
          <w:b/>
          <w:sz w:val="24"/>
          <w:szCs w:val="24"/>
        </w:rPr>
      </w:pPr>
      <w:bookmarkStart w:id="1" w:name="OLE_LINK1"/>
    </w:p>
    <w:p w14:paraId="6A62497E" w14:textId="77777777" w:rsidR="00676531" w:rsidRPr="00C30CB0" w:rsidRDefault="00676531" w:rsidP="008F49FC">
      <w:pPr>
        <w:jc w:val="both"/>
        <w:rPr>
          <w:rFonts w:ascii="Arial" w:hAnsi="Arial" w:cs="Arial"/>
          <w:b/>
          <w:sz w:val="24"/>
          <w:szCs w:val="24"/>
        </w:rPr>
      </w:pPr>
    </w:p>
    <w:p w14:paraId="510C4F13" w14:textId="7306E3E9" w:rsidR="008F49FC" w:rsidRPr="00C30CB0" w:rsidRDefault="008F49FC" w:rsidP="008F49FC">
      <w:pPr>
        <w:jc w:val="both"/>
        <w:rPr>
          <w:rFonts w:ascii="Arial" w:hAnsi="Arial" w:cs="Arial"/>
        </w:rPr>
      </w:pPr>
      <w:r w:rsidRPr="00C30CB0">
        <w:rPr>
          <w:rFonts w:ascii="Arial" w:hAnsi="Arial" w:cs="Arial"/>
          <w:b/>
          <w:sz w:val="24"/>
          <w:szCs w:val="24"/>
        </w:rPr>
        <w:t xml:space="preserve">Dział 5. Kontrolka skarg (w wydziale, którego sprawy skarga dotyczy) </w:t>
      </w:r>
      <w:r w:rsidRPr="00C30CB0">
        <w:rPr>
          <w:rFonts w:ascii="Arial" w:hAnsi="Arial" w:cs="Arial"/>
          <w:bCs/>
          <w:sz w:val="18"/>
          <w:szCs w:val="18"/>
        </w:rPr>
        <w:t>(§ 462</w:t>
      </w:r>
      <w:r w:rsidRPr="00C30CB0">
        <w:rPr>
          <w:rFonts w:ascii="Arial" w:hAnsi="Arial" w:cs="Arial"/>
          <w:bCs/>
          <w:sz w:val="18"/>
          <w:szCs w:val="18"/>
          <w:vertAlign w:val="superscript"/>
        </w:rPr>
        <w:t xml:space="preserve"> </w:t>
      </w:r>
      <w:r w:rsidRPr="00C30CB0">
        <w:rPr>
          <w:rFonts w:ascii="Arial" w:hAnsi="Arial" w:cs="Arial"/>
          <w:bCs/>
          <w:sz w:val="18"/>
          <w:szCs w:val="18"/>
        </w:rPr>
        <w:t>ust. 1 zarządzenia</w:t>
      </w:r>
      <w:r w:rsidRPr="00C30CB0">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C30CB0" w:rsidRPr="00C30CB0" w14:paraId="2B5BE69D" w14:textId="77777777" w:rsidTr="00644EE8">
        <w:trPr>
          <w:cantSplit/>
          <w:trHeight w:val="248"/>
        </w:trPr>
        <w:tc>
          <w:tcPr>
            <w:tcW w:w="2716" w:type="dxa"/>
            <w:gridSpan w:val="2"/>
            <w:vMerge w:val="restart"/>
            <w:vAlign w:val="center"/>
          </w:tcPr>
          <w:bookmarkEnd w:id="1"/>
          <w:p w14:paraId="60425AA6"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Wyszczególnienie</w:t>
            </w:r>
          </w:p>
        </w:tc>
        <w:tc>
          <w:tcPr>
            <w:tcW w:w="1574" w:type="dxa"/>
            <w:vMerge w:val="restart"/>
            <w:vAlign w:val="center"/>
          </w:tcPr>
          <w:p w14:paraId="6C9C8ED5"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Wpłynęło</w:t>
            </w:r>
          </w:p>
        </w:tc>
        <w:tc>
          <w:tcPr>
            <w:tcW w:w="1846" w:type="dxa"/>
            <w:vMerge w:val="restart"/>
            <w:vAlign w:val="center"/>
          </w:tcPr>
          <w:p w14:paraId="4D207D3C"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Przesłano do sądu właściwego</w:t>
            </w:r>
          </w:p>
        </w:tc>
        <w:tc>
          <w:tcPr>
            <w:tcW w:w="3663" w:type="dxa"/>
            <w:gridSpan w:val="3"/>
            <w:vAlign w:val="center"/>
          </w:tcPr>
          <w:p w14:paraId="72714A60"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Rozpoznanie skargi</w:t>
            </w:r>
          </w:p>
        </w:tc>
        <w:tc>
          <w:tcPr>
            <w:tcW w:w="1759" w:type="dxa"/>
            <w:vMerge w:val="restart"/>
            <w:vAlign w:val="center"/>
          </w:tcPr>
          <w:p w14:paraId="7F3F2E12"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Zarządzono wypłatę przez Skarb Państwa</w:t>
            </w:r>
          </w:p>
        </w:tc>
        <w:tc>
          <w:tcPr>
            <w:tcW w:w="1440" w:type="dxa"/>
            <w:vMerge w:val="restart"/>
            <w:vAlign w:val="center"/>
          </w:tcPr>
          <w:p w14:paraId="35D769A4"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Kwota</w:t>
            </w:r>
          </w:p>
          <w:p w14:paraId="23FC9138"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(w złotych)</w:t>
            </w:r>
          </w:p>
        </w:tc>
      </w:tr>
      <w:tr w:rsidR="00C30CB0" w:rsidRPr="00C30CB0" w14:paraId="578959A0" w14:textId="77777777" w:rsidTr="00644EE8">
        <w:trPr>
          <w:cantSplit/>
          <w:trHeight w:val="164"/>
        </w:trPr>
        <w:tc>
          <w:tcPr>
            <w:tcW w:w="2716" w:type="dxa"/>
            <w:gridSpan w:val="2"/>
            <w:vMerge/>
          </w:tcPr>
          <w:p w14:paraId="7FAAE3A2" w14:textId="77777777" w:rsidR="004C3AA8" w:rsidRPr="00C30CB0"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C30CB0" w:rsidRDefault="004C3AA8" w:rsidP="008904B4">
            <w:pPr>
              <w:rPr>
                <w:rFonts w:ascii="Arial" w:hAnsi="Arial" w:cs="Arial"/>
              </w:rPr>
            </w:pPr>
          </w:p>
        </w:tc>
        <w:tc>
          <w:tcPr>
            <w:tcW w:w="1846" w:type="dxa"/>
            <w:vMerge/>
          </w:tcPr>
          <w:p w14:paraId="41436F26" w14:textId="77777777" w:rsidR="004C3AA8" w:rsidRPr="00C30CB0" w:rsidRDefault="004C3AA8" w:rsidP="008904B4">
            <w:pPr>
              <w:rPr>
                <w:rFonts w:ascii="Arial" w:hAnsi="Arial" w:cs="Arial"/>
              </w:rPr>
            </w:pPr>
          </w:p>
        </w:tc>
        <w:tc>
          <w:tcPr>
            <w:tcW w:w="1440" w:type="dxa"/>
          </w:tcPr>
          <w:p w14:paraId="530BE78F"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uwzględniono</w:t>
            </w:r>
          </w:p>
        </w:tc>
        <w:tc>
          <w:tcPr>
            <w:tcW w:w="1282" w:type="dxa"/>
          </w:tcPr>
          <w:p w14:paraId="0ABF423A"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oddalono</w:t>
            </w:r>
          </w:p>
        </w:tc>
        <w:tc>
          <w:tcPr>
            <w:tcW w:w="941" w:type="dxa"/>
          </w:tcPr>
          <w:p w14:paraId="665C6669" w14:textId="77777777" w:rsidR="004C3AA8" w:rsidRPr="00C30CB0" w:rsidRDefault="004C3AA8" w:rsidP="008904B4">
            <w:pPr>
              <w:jc w:val="center"/>
              <w:rPr>
                <w:rFonts w:ascii="Arial" w:hAnsi="Arial" w:cs="Arial"/>
                <w:sz w:val="14"/>
                <w:szCs w:val="14"/>
              </w:rPr>
            </w:pPr>
            <w:r w:rsidRPr="00C30CB0">
              <w:rPr>
                <w:rFonts w:ascii="Arial" w:hAnsi="Arial" w:cs="Arial"/>
                <w:sz w:val="14"/>
                <w:szCs w:val="14"/>
              </w:rPr>
              <w:t>inne</w:t>
            </w:r>
          </w:p>
        </w:tc>
        <w:tc>
          <w:tcPr>
            <w:tcW w:w="1759" w:type="dxa"/>
            <w:vMerge/>
          </w:tcPr>
          <w:p w14:paraId="01D1C4F5" w14:textId="77777777" w:rsidR="004C3AA8" w:rsidRPr="00C30CB0" w:rsidRDefault="004C3AA8" w:rsidP="008904B4">
            <w:pPr>
              <w:jc w:val="center"/>
              <w:rPr>
                <w:rFonts w:ascii="Arial" w:hAnsi="Arial" w:cs="Arial"/>
              </w:rPr>
            </w:pPr>
          </w:p>
        </w:tc>
        <w:tc>
          <w:tcPr>
            <w:tcW w:w="1440" w:type="dxa"/>
            <w:vMerge/>
          </w:tcPr>
          <w:p w14:paraId="677D9350" w14:textId="77777777" w:rsidR="004C3AA8" w:rsidRPr="00C30CB0" w:rsidRDefault="004C3AA8" w:rsidP="008904B4">
            <w:pPr>
              <w:jc w:val="center"/>
              <w:rPr>
                <w:rFonts w:ascii="Arial" w:hAnsi="Arial" w:cs="Arial"/>
              </w:rPr>
            </w:pPr>
          </w:p>
        </w:tc>
      </w:tr>
      <w:tr w:rsidR="00C30CB0" w:rsidRPr="00C30CB0" w14:paraId="43445179" w14:textId="77777777" w:rsidTr="00644EE8">
        <w:trPr>
          <w:trHeight w:val="109"/>
        </w:trPr>
        <w:tc>
          <w:tcPr>
            <w:tcW w:w="2716" w:type="dxa"/>
            <w:gridSpan w:val="2"/>
          </w:tcPr>
          <w:p w14:paraId="4B403FBE"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0</w:t>
            </w:r>
          </w:p>
        </w:tc>
        <w:tc>
          <w:tcPr>
            <w:tcW w:w="1574" w:type="dxa"/>
            <w:tcBorders>
              <w:bottom w:val="single" w:sz="2" w:space="0" w:color="auto"/>
            </w:tcBorders>
          </w:tcPr>
          <w:p w14:paraId="7ADA3615"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1</w:t>
            </w:r>
          </w:p>
        </w:tc>
        <w:tc>
          <w:tcPr>
            <w:tcW w:w="1846" w:type="dxa"/>
            <w:tcBorders>
              <w:bottom w:val="single" w:sz="12" w:space="0" w:color="auto"/>
            </w:tcBorders>
          </w:tcPr>
          <w:p w14:paraId="2059D092"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2</w:t>
            </w:r>
          </w:p>
        </w:tc>
        <w:tc>
          <w:tcPr>
            <w:tcW w:w="1440" w:type="dxa"/>
            <w:tcBorders>
              <w:bottom w:val="single" w:sz="12" w:space="0" w:color="auto"/>
            </w:tcBorders>
          </w:tcPr>
          <w:p w14:paraId="30A33E24"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3</w:t>
            </w:r>
          </w:p>
        </w:tc>
        <w:tc>
          <w:tcPr>
            <w:tcW w:w="1282" w:type="dxa"/>
            <w:tcBorders>
              <w:bottom w:val="single" w:sz="12" w:space="0" w:color="auto"/>
            </w:tcBorders>
          </w:tcPr>
          <w:p w14:paraId="0193C166"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4</w:t>
            </w:r>
          </w:p>
        </w:tc>
        <w:tc>
          <w:tcPr>
            <w:tcW w:w="941" w:type="dxa"/>
            <w:tcBorders>
              <w:bottom w:val="single" w:sz="12" w:space="0" w:color="auto"/>
            </w:tcBorders>
          </w:tcPr>
          <w:p w14:paraId="1C6F2320"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5</w:t>
            </w:r>
          </w:p>
        </w:tc>
        <w:tc>
          <w:tcPr>
            <w:tcW w:w="1759" w:type="dxa"/>
            <w:tcBorders>
              <w:bottom w:val="single" w:sz="12" w:space="0" w:color="auto"/>
            </w:tcBorders>
          </w:tcPr>
          <w:p w14:paraId="6EA33786"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6</w:t>
            </w:r>
          </w:p>
        </w:tc>
        <w:tc>
          <w:tcPr>
            <w:tcW w:w="1440" w:type="dxa"/>
            <w:tcBorders>
              <w:bottom w:val="single" w:sz="12" w:space="0" w:color="auto"/>
            </w:tcBorders>
          </w:tcPr>
          <w:p w14:paraId="0695FE2A" w14:textId="77777777" w:rsidR="004C3AA8" w:rsidRPr="00C30CB0" w:rsidRDefault="004C3AA8" w:rsidP="008904B4">
            <w:pPr>
              <w:jc w:val="center"/>
              <w:rPr>
                <w:rFonts w:ascii="Arial" w:hAnsi="Arial" w:cs="Arial"/>
                <w:sz w:val="12"/>
                <w:szCs w:val="12"/>
              </w:rPr>
            </w:pPr>
            <w:r w:rsidRPr="00C30CB0">
              <w:rPr>
                <w:rFonts w:ascii="Arial" w:hAnsi="Arial" w:cs="Arial"/>
                <w:sz w:val="12"/>
                <w:szCs w:val="12"/>
              </w:rPr>
              <w:t>7</w:t>
            </w:r>
          </w:p>
        </w:tc>
      </w:tr>
      <w:tr w:rsidR="004C3AA8" w:rsidRPr="00C30CB0" w14:paraId="5927DEC5" w14:textId="77777777" w:rsidTr="00644EE8">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C30CB0" w:rsidRDefault="004C3AA8" w:rsidP="008904B4">
            <w:pPr>
              <w:rPr>
                <w:rFonts w:ascii="Arial" w:hAnsi="Arial" w:cs="Arial"/>
                <w:sz w:val="14"/>
                <w:szCs w:val="14"/>
              </w:rPr>
            </w:pPr>
            <w:r w:rsidRPr="00C30CB0">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C30CB0" w:rsidRDefault="004C3AA8" w:rsidP="008904B4">
            <w:pPr>
              <w:rPr>
                <w:rFonts w:ascii="Arial" w:hAnsi="Arial" w:cs="Arial"/>
                <w:sz w:val="12"/>
                <w:szCs w:val="12"/>
              </w:rPr>
            </w:pPr>
            <w:r w:rsidRPr="00C30CB0">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C30CB0"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C30CB0"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C30CB0"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C30CB0"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C30CB0"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C30CB0"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C30CB0" w:rsidRDefault="004C3AA8" w:rsidP="008904B4">
            <w:pPr>
              <w:rPr>
                <w:rFonts w:ascii="Arial" w:hAnsi="Arial" w:cs="Arial"/>
              </w:rPr>
            </w:pPr>
          </w:p>
        </w:tc>
      </w:tr>
    </w:tbl>
    <w:p w14:paraId="699A16DD" w14:textId="77777777" w:rsidR="00004B28" w:rsidRPr="00C30CB0" w:rsidRDefault="00004B28" w:rsidP="00014EE4">
      <w:pPr>
        <w:jc w:val="both"/>
        <w:rPr>
          <w:rFonts w:ascii="Arial" w:hAnsi="Arial"/>
          <w:b/>
          <w:sz w:val="24"/>
          <w:szCs w:val="24"/>
        </w:rPr>
      </w:pPr>
    </w:p>
    <w:p w14:paraId="0B93007B" w14:textId="77777777" w:rsidR="005800C5" w:rsidRPr="00C30CB0" w:rsidRDefault="005800C5" w:rsidP="00014EE4">
      <w:pPr>
        <w:jc w:val="both"/>
        <w:rPr>
          <w:rFonts w:ascii="Arial" w:hAnsi="Arial"/>
          <w:b/>
          <w:sz w:val="24"/>
          <w:szCs w:val="24"/>
        </w:rPr>
      </w:pPr>
    </w:p>
    <w:p w14:paraId="576BFA52" w14:textId="563A09B3" w:rsidR="00014EE4" w:rsidRPr="00C30CB0" w:rsidRDefault="00014EE4" w:rsidP="00014EE4">
      <w:pPr>
        <w:jc w:val="both"/>
        <w:rPr>
          <w:rFonts w:ascii="Arial" w:hAnsi="Arial"/>
          <w:b/>
          <w:sz w:val="24"/>
          <w:szCs w:val="24"/>
        </w:rPr>
      </w:pPr>
      <w:r w:rsidRPr="00C30CB0">
        <w:rPr>
          <w:rFonts w:ascii="Arial" w:hAnsi="Arial"/>
          <w:b/>
          <w:sz w:val="24"/>
          <w:szCs w:val="24"/>
        </w:rPr>
        <w:t>Dział 6.</w:t>
      </w:r>
      <w:r w:rsidR="00862CAC" w:rsidRPr="00C30CB0">
        <w:rPr>
          <w:rFonts w:ascii="Arial" w:hAnsi="Arial"/>
          <w:b/>
          <w:sz w:val="24"/>
          <w:szCs w:val="24"/>
        </w:rPr>
        <w:t>1.</w:t>
      </w:r>
      <w:r w:rsidRPr="00C30CB0">
        <w:rPr>
          <w:rFonts w:ascii="Arial" w:hAnsi="Arial"/>
          <w:b/>
          <w:sz w:val="24"/>
          <w:szCs w:val="24"/>
        </w:rPr>
        <w:t xml:space="preserve"> Limit i obsada Sądu (Wydziału)</w:t>
      </w:r>
    </w:p>
    <w:tbl>
      <w:tblPr>
        <w:tblW w:w="139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C30CB0" w:rsidRPr="00C30CB0" w14:paraId="26A1CCA6" w14:textId="77777777" w:rsidTr="002048F6">
        <w:trPr>
          <w:cantSplit/>
          <w:trHeight w:val="3069"/>
        </w:trPr>
        <w:tc>
          <w:tcPr>
            <w:tcW w:w="1273" w:type="dxa"/>
            <w:gridSpan w:val="2"/>
            <w:vAlign w:val="center"/>
          </w:tcPr>
          <w:p w14:paraId="646EF40D" w14:textId="77777777" w:rsidR="00741360" w:rsidRPr="00C30CB0" w:rsidRDefault="00741360" w:rsidP="00833C22">
            <w:pPr>
              <w:spacing w:line="140" w:lineRule="exact"/>
              <w:ind w:left="85" w:right="85"/>
              <w:jc w:val="center"/>
              <w:rPr>
                <w:rFonts w:ascii="Arial" w:hAnsi="Arial" w:cs="Arial"/>
                <w:b/>
                <w:bCs/>
                <w:sz w:val="10"/>
                <w:szCs w:val="10"/>
              </w:rPr>
            </w:pPr>
            <w:r w:rsidRPr="00C30CB0">
              <w:rPr>
                <w:rFonts w:ascii="Arial" w:hAnsi="Arial" w:cs="Arial"/>
                <w:b/>
                <w:bCs/>
                <w:sz w:val="10"/>
                <w:szCs w:val="10"/>
              </w:rPr>
              <w:t>Wyszczególnienie</w:t>
            </w:r>
          </w:p>
        </w:tc>
        <w:tc>
          <w:tcPr>
            <w:tcW w:w="491" w:type="dxa"/>
            <w:textDirection w:val="btLr"/>
            <w:vAlign w:val="center"/>
          </w:tcPr>
          <w:p w14:paraId="0F9595E1"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SR i wakujących stanowisk sędziowskich w ramach limitu  </w:t>
            </w:r>
            <w:r w:rsidRPr="00C30CB0">
              <w:rPr>
                <w:rFonts w:ascii="Arial" w:hAnsi="Arial" w:cs="Arial"/>
                <w:i/>
                <w:iCs/>
                <w:sz w:val="10"/>
                <w:szCs w:val="10"/>
              </w:rPr>
              <w:t>(na ostatni dzień okresu statystycznego)</w:t>
            </w:r>
          </w:p>
        </w:tc>
        <w:tc>
          <w:tcPr>
            <w:tcW w:w="476" w:type="dxa"/>
            <w:textDirection w:val="btLr"/>
            <w:vAlign w:val="center"/>
          </w:tcPr>
          <w:p w14:paraId="78A39594"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SR  i wakujących stanowisk sędziowskich w ramach limitu  </w:t>
            </w:r>
            <w:r w:rsidRPr="00C30CB0">
              <w:rPr>
                <w:rFonts w:ascii="Arial" w:hAnsi="Arial" w:cs="Arial"/>
                <w:i/>
                <w:iCs/>
                <w:sz w:val="10"/>
                <w:szCs w:val="10"/>
              </w:rPr>
              <w:t>(w okresie statystycznym)</w:t>
            </w:r>
          </w:p>
        </w:tc>
        <w:tc>
          <w:tcPr>
            <w:tcW w:w="1021" w:type="dxa"/>
            <w:textDirection w:val="btLr"/>
            <w:vAlign w:val="center"/>
          </w:tcPr>
          <w:p w14:paraId="36AE3B7D" w14:textId="77777777" w:rsidR="00741360" w:rsidRPr="00C30CB0" w:rsidRDefault="00741360" w:rsidP="00FD3BC8">
            <w:pPr>
              <w:ind w:left="113" w:right="113"/>
              <w:rPr>
                <w:rFonts w:ascii="Arial" w:hAnsi="Arial" w:cs="Arial"/>
                <w:sz w:val="10"/>
                <w:szCs w:val="10"/>
              </w:rPr>
            </w:pPr>
            <w:r w:rsidRPr="00C30CB0">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C30CB0">
              <w:rPr>
                <w:rFonts w:ascii="Arial" w:hAnsi="Arial" w:cs="Arial"/>
                <w:sz w:val="10"/>
                <w:szCs w:val="10"/>
              </w:rPr>
              <w:t>KSSiP</w:t>
            </w:r>
            <w:proofErr w:type="spellEnd"/>
            <w:r w:rsidRPr="00C30CB0">
              <w:rPr>
                <w:rFonts w:ascii="Arial" w:hAnsi="Arial" w:cs="Arial"/>
                <w:sz w:val="10"/>
                <w:szCs w:val="10"/>
              </w:rPr>
              <w:t xml:space="preserve">, a także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extDirection w:val="btLr"/>
            <w:vAlign w:val="center"/>
          </w:tcPr>
          <w:p w14:paraId="552CF377" w14:textId="77777777" w:rsidR="00741360" w:rsidRPr="00C30CB0" w:rsidRDefault="00741360" w:rsidP="00E57D50">
            <w:pPr>
              <w:ind w:left="113" w:right="113"/>
              <w:rPr>
                <w:rFonts w:ascii="Arial" w:hAnsi="Arial" w:cs="Arial"/>
                <w:sz w:val="10"/>
                <w:szCs w:val="10"/>
              </w:rPr>
            </w:pPr>
            <w:r w:rsidRPr="00C30CB0">
              <w:rPr>
                <w:rFonts w:ascii="Arial" w:hAnsi="Arial" w:cs="Arial"/>
                <w:sz w:val="10"/>
                <w:szCs w:val="10"/>
              </w:rPr>
              <w:t xml:space="preserve">Liczba sędziów SR z wyłączeniem sędziów funkcyjnych oraz delegowanych do pełnienia czynności w Ministerstwie Sprawiedliwości, </w:t>
            </w:r>
            <w:proofErr w:type="spellStart"/>
            <w:r w:rsidRPr="00C30CB0">
              <w:rPr>
                <w:rFonts w:ascii="Arial" w:hAnsi="Arial" w:cs="Arial"/>
                <w:sz w:val="10"/>
                <w:szCs w:val="10"/>
              </w:rPr>
              <w:t>KSSiP,a</w:t>
            </w:r>
            <w:proofErr w:type="spellEnd"/>
            <w:r w:rsidRPr="00C30CB0">
              <w:rPr>
                <w:rFonts w:ascii="Arial" w:hAnsi="Arial" w:cs="Arial"/>
                <w:sz w:val="10"/>
                <w:szCs w:val="10"/>
              </w:rPr>
              <w:t xml:space="preserve"> także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extDirection w:val="btLr"/>
            <w:vAlign w:val="center"/>
          </w:tcPr>
          <w:p w14:paraId="3884F9E4"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Obsada średniookresowa sędziowie SA wykonujących czynności orzecznicze na mocy ustawy w SR</w:t>
            </w:r>
          </w:p>
        </w:tc>
        <w:tc>
          <w:tcPr>
            <w:tcW w:w="283" w:type="dxa"/>
            <w:textDirection w:val="btLr"/>
            <w:vAlign w:val="center"/>
          </w:tcPr>
          <w:p w14:paraId="60737B9D"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Liczba sędziów SA  wykonujących czynności orzecznicze na mocy ustawy w SR</w:t>
            </w:r>
          </w:p>
        </w:tc>
        <w:tc>
          <w:tcPr>
            <w:tcW w:w="608" w:type="dxa"/>
            <w:textDirection w:val="btLr"/>
            <w:vAlign w:val="center"/>
          </w:tcPr>
          <w:p w14:paraId="495A236E" w14:textId="6363A77C"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czy też wykonujących czynności orzecznicze na mocy ustawy</w:t>
            </w:r>
          </w:p>
        </w:tc>
        <w:tc>
          <w:tcPr>
            <w:tcW w:w="593" w:type="dxa"/>
            <w:textDirection w:val="btLr"/>
            <w:vAlign w:val="center"/>
          </w:tcPr>
          <w:p w14:paraId="220E144C" w14:textId="5B8A0372"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SO delegowanych do pełnienia czynności orzeczniczych w pełnym lub niepełnym wymiarze w danym sądzie w trybie art. 77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określony lub nieokreślony czy też wykonujących czynności orzecznicze na mocy ustawy</w:t>
            </w:r>
          </w:p>
        </w:tc>
        <w:tc>
          <w:tcPr>
            <w:tcW w:w="424" w:type="dxa"/>
            <w:textDirection w:val="btLr"/>
            <w:vAlign w:val="center"/>
          </w:tcPr>
          <w:p w14:paraId="112D5937"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Obsada sędziów danego SR delegowanych do pełnienia czynności orzeczniczych w pełnym wymiarze  w innym SR</w:t>
            </w:r>
          </w:p>
        </w:tc>
        <w:tc>
          <w:tcPr>
            <w:tcW w:w="402" w:type="dxa"/>
            <w:textDirection w:val="btLr"/>
            <w:vAlign w:val="center"/>
          </w:tcPr>
          <w:p w14:paraId="13C44FE6"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Liczba sędziów  danego SR delegowanych do pełnienia czynności orzeczniczych w pełnym wymiarze w innym SR</w:t>
            </w:r>
          </w:p>
        </w:tc>
        <w:tc>
          <w:tcPr>
            <w:tcW w:w="443" w:type="dxa"/>
            <w:textDirection w:val="btLr"/>
            <w:vAlign w:val="center"/>
          </w:tcPr>
          <w:p w14:paraId="6D39F7E1"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extDirection w:val="btLr"/>
            <w:vAlign w:val="center"/>
          </w:tcPr>
          <w:p w14:paraId="63E75DF5"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extDirection w:val="btLr"/>
            <w:vAlign w:val="center"/>
          </w:tcPr>
          <w:p w14:paraId="3E0C7D82"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extDirection w:val="btLr"/>
            <w:vAlign w:val="center"/>
          </w:tcPr>
          <w:p w14:paraId="0037C796"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extDirection w:val="btLr"/>
            <w:vAlign w:val="center"/>
          </w:tcPr>
          <w:p w14:paraId="76F0736C"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średniookresowa (sędziowie  funkcyjni SR) - I wersja  </w:t>
            </w:r>
          </w:p>
        </w:tc>
        <w:tc>
          <w:tcPr>
            <w:tcW w:w="376" w:type="dxa"/>
            <w:textDirection w:val="btLr"/>
            <w:vAlign w:val="center"/>
          </w:tcPr>
          <w:p w14:paraId="0188DD57" w14:textId="77777777" w:rsidR="00741360" w:rsidRPr="00C30CB0" w:rsidRDefault="00741360" w:rsidP="00833C22">
            <w:pPr>
              <w:ind w:left="113" w:right="113"/>
              <w:jc w:val="center"/>
              <w:rPr>
                <w:rFonts w:ascii="Arial" w:hAnsi="Arial" w:cs="Arial"/>
                <w:sz w:val="10"/>
                <w:szCs w:val="10"/>
              </w:rPr>
            </w:pPr>
            <w:r w:rsidRPr="00C30CB0">
              <w:rPr>
                <w:rFonts w:ascii="Arial" w:hAnsi="Arial" w:cs="Arial"/>
                <w:sz w:val="10"/>
                <w:szCs w:val="10"/>
              </w:rPr>
              <w:t>Liczba sędziów SR</w:t>
            </w:r>
          </w:p>
          <w:p w14:paraId="7AA01211"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funkcyjnych  tego sądu w ramach limitu na ostatni dzień okresu statystycznego</w:t>
            </w:r>
          </w:p>
        </w:tc>
        <w:tc>
          <w:tcPr>
            <w:tcW w:w="425" w:type="dxa"/>
            <w:textDirection w:val="btLr"/>
          </w:tcPr>
          <w:p w14:paraId="69E2109C" w14:textId="77777777" w:rsidR="00741360" w:rsidRPr="00C30CB0" w:rsidRDefault="00741360" w:rsidP="001905A6">
            <w:pPr>
              <w:ind w:left="113" w:right="113"/>
              <w:jc w:val="center"/>
              <w:rPr>
                <w:rFonts w:ascii="Arial" w:hAnsi="Arial" w:cs="Arial"/>
                <w:sz w:val="10"/>
                <w:szCs w:val="10"/>
              </w:rPr>
            </w:pPr>
            <w:r w:rsidRPr="00C30CB0">
              <w:rPr>
                <w:rFonts w:ascii="Arial" w:hAnsi="Arial" w:cs="Arial"/>
                <w:sz w:val="10"/>
                <w:szCs w:val="10"/>
              </w:rPr>
              <w:t>Liczba sędziów SR</w:t>
            </w:r>
          </w:p>
          <w:p w14:paraId="20A40E69" w14:textId="77777777" w:rsidR="00741360" w:rsidRPr="00C30CB0" w:rsidRDefault="00741360" w:rsidP="001905A6">
            <w:pPr>
              <w:ind w:left="113" w:right="113"/>
              <w:rPr>
                <w:rFonts w:ascii="Arial" w:hAnsi="Arial" w:cs="Arial"/>
                <w:sz w:val="10"/>
                <w:szCs w:val="10"/>
              </w:rPr>
            </w:pPr>
            <w:r w:rsidRPr="00C30CB0">
              <w:rPr>
                <w:rFonts w:ascii="Arial" w:hAnsi="Arial" w:cs="Arial"/>
                <w:sz w:val="10"/>
                <w:szCs w:val="10"/>
              </w:rPr>
              <w:t xml:space="preserve">- funkcyjnych  tego sądu w ramach limitu w okresie statystycznym </w:t>
            </w:r>
          </w:p>
        </w:tc>
        <w:tc>
          <w:tcPr>
            <w:tcW w:w="425" w:type="dxa"/>
            <w:textDirection w:val="btLr"/>
            <w:vAlign w:val="center"/>
          </w:tcPr>
          <w:p w14:paraId="50C98E89"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średniookresowa sędziów SR </w:t>
            </w:r>
            <w:r w:rsidRPr="00C30CB0">
              <w:rPr>
                <w:rFonts w:ascii="Arial" w:hAnsi="Arial" w:cs="Arial"/>
                <w:b/>
                <w:sz w:val="10"/>
                <w:szCs w:val="10"/>
                <w:u w:val="single"/>
              </w:rPr>
              <w:t xml:space="preserve"> w ramach limitu</w:t>
            </w:r>
            <w:r w:rsidRPr="00C30CB0">
              <w:rPr>
                <w:rFonts w:ascii="Arial" w:hAnsi="Arial" w:cs="Arial"/>
                <w:sz w:val="10"/>
                <w:szCs w:val="10"/>
              </w:rPr>
              <w:t xml:space="preserve"> </w:t>
            </w:r>
          </w:p>
          <w:p w14:paraId="5F6E070B"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delegowanych do pełnienia czynności w Ministerstwie Sprawiedliwości</w:t>
            </w:r>
          </w:p>
        </w:tc>
        <w:tc>
          <w:tcPr>
            <w:tcW w:w="449" w:type="dxa"/>
            <w:textDirection w:val="btLr"/>
            <w:vAlign w:val="center"/>
          </w:tcPr>
          <w:p w14:paraId="1B1112B5"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do pełnienia czynności w Ministerstwie Sprawiedliwości w ramach limitu </w:t>
            </w:r>
          </w:p>
        </w:tc>
        <w:tc>
          <w:tcPr>
            <w:tcW w:w="260" w:type="dxa"/>
            <w:textDirection w:val="btLr"/>
            <w:vAlign w:val="center"/>
          </w:tcPr>
          <w:p w14:paraId="790757D5"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sędziów delegowanych do </w:t>
            </w:r>
            <w:proofErr w:type="spellStart"/>
            <w:r w:rsidRPr="00C30CB0">
              <w:rPr>
                <w:rFonts w:ascii="Arial" w:hAnsi="Arial" w:cs="Arial"/>
                <w:sz w:val="10"/>
                <w:szCs w:val="10"/>
              </w:rPr>
              <w:t>KSSiP</w:t>
            </w:r>
            <w:proofErr w:type="spellEnd"/>
            <w:r w:rsidRPr="00C30CB0">
              <w:rPr>
                <w:rFonts w:ascii="Arial" w:hAnsi="Arial" w:cs="Arial"/>
                <w:sz w:val="10"/>
                <w:szCs w:val="10"/>
              </w:rPr>
              <w:t xml:space="preserve"> w ramach limitu </w:t>
            </w:r>
          </w:p>
        </w:tc>
        <w:tc>
          <w:tcPr>
            <w:tcW w:w="236" w:type="dxa"/>
            <w:textDirection w:val="btLr"/>
            <w:vAlign w:val="center"/>
          </w:tcPr>
          <w:p w14:paraId="29C17B6B"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delegowanych do </w:t>
            </w:r>
            <w:proofErr w:type="spellStart"/>
            <w:r w:rsidRPr="00C30CB0">
              <w:rPr>
                <w:rFonts w:ascii="Arial" w:hAnsi="Arial" w:cs="Arial"/>
                <w:sz w:val="10"/>
                <w:szCs w:val="10"/>
              </w:rPr>
              <w:t>KSSiP</w:t>
            </w:r>
            <w:proofErr w:type="spellEnd"/>
            <w:r w:rsidRPr="00C30CB0">
              <w:rPr>
                <w:rFonts w:ascii="Arial" w:hAnsi="Arial" w:cs="Arial"/>
                <w:sz w:val="10"/>
                <w:szCs w:val="10"/>
              </w:rPr>
              <w:t xml:space="preserve"> w ramach limitu</w:t>
            </w:r>
          </w:p>
        </w:tc>
        <w:tc>
          <w:tcPr>
            <w:tcW w:w="523" w:type="dxa"/>
            <w:textDirection w:val="btLr"/>
            <w:vAlign w:val="center"/>
          </w:tcPr>
          <w:p w14:paraId="7EA88737"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średniookresowa sędziów SR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orzekających w pełnym wymiarze w SO</w:t>
            </w:r>
          </w:p>
        </w:tc>
        <w:tc>
          <w:tcPr>
            <w:tcW w:w="461" w:type="dxa"/>
            <w:textDirection w:val="btLr"/>
            <w:vAlign w:val="center"/>
          </w:tcPr>
          <w:p w14:paraId="225856E6"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SR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orzekających w pełnym wymiarze w SO</w:t>
            </w:r>
          </w:p>
        </w:tc>
        <w:tc>
          <w:tcPr>
            <w:tcW w:w="448" w:type="dxa"/>
            <w:textDirection w:val="btLr"/>
            <w:vAlign w:val="center"/>
          </w:tcPr>
          <w:p w14:paraId="320A6A3B"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średniookresowa sędziów SR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orzekających w niepełnym wymiarze w SO</w:t>
            </w:r>
          </w:p>
        </w:tc>
        <w:tc>
          <w:tcPr>
            <w:tcW w:w="434" w:type="dxa"/>
            <w:textDirection w:val="btLr"/>
            <w:vAlign w:val="center"/>
          </w:tcPr>
          <w:p w14:paraId="549A2782"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SR delegowanych w trybie art. 77 § 1 </w:t>
            </w:r>
            <w:proofErr w:type="spellStart"/>
            <w:r w:rsidRPr="00C30CB0">
              <w:rPr>
                <w:rFonts w:ascii="Arial" w:hAnsi="Arial" w:cs="Arial"/>
                <w:sz w:val="10"/>
                <w:szCs w:val="10"/>
              </w:rPr>
              <w:t>usp</w:t>
            </w:r>
            <w:proofErr w:type="spellEnd"/>
            <w:r w:rsidRPr="00C30CB0">
              <w:rPr>
                <w:rFonts w:ascii="Arial" w:hAnsi="Arial" w:cs="Arial"/>
                <w:sz w:val="10"/>
                <w:szCs w:val="10"/>
              </w:rPr>
              <w:t xml:space="preserve"> na czas nieokreślony lub na czas określony orzekających w niepełnym wymiarze w SO</w:t>
            </w:r>
          </w:p>
        </w:tc>
        <w:tc>
          <w:tcPr>
            <w:tcW w:w="364" w:type="dxa"/>
            <w:textDirection w:val="btLr"/>
            <w:vAlign w:val="center"/>
          </w:tcPr>
          <w:p w14:paraId="38EA8A68"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Obsada średniookresowa  sędziów delegowanych w trybie art. 77 § 8 i  9 </w:t>
            </w:r>
            <w:proofErr w:type="spellStart"/>
            <w:r w:rsidRPr="00C30CB0">
              <w:rPr>
                <w:rFonts w:ascii="Arial" w:hAnsi="Arial" w:cs="Arial"/>
                <w:sz w:val="10"/>
                <w:szCs w:val="10"/>
              </w:rPr>
              <w:t>usp</w:t>
            </w:r>
            <w:proofErr w:type="spellEnd"/>
            <w:r w:rsidRPr="00C30CB0">
              <w:rPr>
                <w:rFonts w:ascii="Arial" w:hAnsi="Arial" w:cs="Arial"/>
                <w:sz w:val="10"/>
                <w:szCs w:val="10"/>
              </w:rPr>
              <w:t xml:space="preserve"> do SO</w:t>
            </w:r>
          </w:p>
        </w:tc>
        <w:tc>
          <w:tcPr>
            <w:tcW w:w="266" w:type="dxa"/>
            <w:textDirection w:val="btLr"/>
            <w:vAlign w:val="center"/>
          </w:tcPr>
          <w:p w14:paraId="18CC8C01"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 xml:space="preserve">Liczba sędziów delegowanych w trybie art. 77 § 8 i  9 </w:t>
            </w:r>
            <w:proofErr w:type="spellStart"/>
            <w:r w:rsidRPr="00C30CB0">
              <w:rPr>
                <w:rFonts w:ascii="Arial" w:hAnsi="Arial" w:cs="Arial"/>
                <w:sz w:val="10"/>
                <w:szCs w:val="10"/>
              </w:rPr>
              <w:t>usp</w:t>
            </w:r>
            <w:proofErr w:type="spellEnd"/>
            <w:r w:rsidRPr="00C30CB0">
              <w:rPr>
                <w:rFonts w:ascii="Arial" w:hAnsi="Arial" w:cs="Arial"/>
                <w:sz w:val="10"/>
                <w:szCs w:val="10"/>
              </w:rPr>
              <w:t xml:space="preserve"> do SO </w:t>
            </w:r>
          </w:p>
        </w:tc>
        <w:tc>
          <w:tcPr>
            <w:tcW w:w="269" w:type="dxa"/>
            <w:textDirection w:val="btLr"/>
            <w:vAlign w:val="center"/>
          </w:tcPr>
          <w:p w14:paraId="7A23BC21"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Liczba obsadzonych etatów (na ostatni dzień okresu statystycznego)</w:t>
            </w:r>
          </w:p>
        </w:tc>
        <w:tc>
          <w:tcPr>
            <w:tcW w:w="284" w:type="dxa"/>
            <w:textDirection w:val="btLr"/>
            <w:vAlign w:val="center"/>
          </w:tcPr>
          <w:p w14:paraId="47F53FEA" w14:textId="77777777" w:rsidR="00741360" w:rsidRPr="00C30CB0" w:rsidRDefault="00741360" w:rsidP="00833C22">
            <w:pPr>
              <w:ind w:left="113" w:right="113"/>
              <w:rPr>
                <w:rFonts w:ascii="Arial" w:hAnsi="Arial" w:cs="Arial"/>
                <w:sz w:val="10"/>
                <w:szCs w:val="10"/>
              </w:rPr>
            </w:pPr>
            <w:r w:rsidRPr="00C30CB0">
              <w:rPr>
                <w:rFonts w:ascii="Arial" w:hAnsi="Arial" w:cs="Arial"/>
                <w:sz w:val="10"/>
                <w:szCs w:val="10"/>
              </w:rPr>
              <w:t>Liczba obsadzonych etatów (w okresie statystycznym)</w:t>
            </w:r>
          </w:p>
        </w:tc>
      </w:tr>
      <w:tr w:rsidR="00C30CB0" w:rsidRPr="00C30CB0" w14:paraId="53A89535" w14:textId="77777777" w:rsidTr="002048F6">
        <w:trPr>
          <w:trHeight w:val="131"/>
        </w:trPr>
        <w:tc>
          <w:tcPr>
            <w:tcW w:w="1273" w:type="dxa"/>
            <w:gridSpan w:val="2"/>
            <w:vAlign w:val="center"/>
          </w:tcPr>
          <w:p w14:paraId="2834D193"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0</w:t>
            </w:r>
          </w:p>
        </w:tc>
        <w:tc>
          <w:tcPr>
            <w:tcW w:w="491" w:type="dxa"/>
            <w:vAlign w:val="center"/>
          </w:tcPr>
          <w:p w14:paraId="0D58C301"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w:t>
            </w:r>
          </w:p>
        </w:tc>
        <w:tc>
          <w:tcPr>
            <w:tcW w:w="476" w:type="dxa"/>
            <w:vAlign w:val="center"/>
          </w:tcPr>
          <w:p w14:paraId="213DC599"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w:t>
            </w:r>
          </w:p>
        </w:tc>
        <w:tc>
          <w:tcPr>
            <w:tcW w:w="1021" w:type="dxa"/>
            <w:vAlign w:val="center"/>
          </w:tcPr>
          <w:p w14:paraId="59D235F4"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3</w:t>
            </w:r>
          </w:p>
        </w:tc>
        <w:tc>
          <w:tcPr>
            <w:tcW w:w="850" w:type="dxa"/>
            <w:vAlign w:val="center"/>
          </w:tcPr>
          <w:p w14:paraId="706CB465"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4</w:t>
            </w:r>
          </w:p>
        </w:tc>
        <w:tc>
          <w:tcPr>
            <w:tcW w:w="284" w:type="dxa"/>
            <w:vAlign w:val="center"/>
          </w:tcPr>
          <w:p w14:paraId="15516FF8"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5</w:t>
            </w:r>
          </w:p>
        </w:tc>
        <w:tc>
          <w:tcPr>
            <w:tcW w:w="283" w:type="dxa"/>
            <w:vAlign w:val="center"/>
          </w:tcPr>
          <w:p w14:paraId="70413882"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6</w:t>
            </w:r>
          </w:p>
        </w:tc>
        <w:tc>
          <w:tcPr>
            <w:tcW w:w="608" w:type="dxa"/>
            <w:vAlign w:val="center"/>
          </w:tcPr>
          <w:p w14:paraId="1121D501"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7</w:t>
            </w:r>
          </w:p>
        </w:tc>
        <w:tc>
          <w:tcPr>
            <w:tcW w:w="593" w:type="dxa"/>
            <w:vAlign w:val="center"/>
          </w:tcPr>
          <w:p w14:paraId="59F551EA"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8</w:t>
            </w:r>
          </w:p>
        </w:tc>
        <w:tc>
          <w:tcPr>
            <w:tcW w:w="424" w:type="dxa"/>
            <w:vAlign w:val="center"/>
          </w:tcPr>
          <w:p w14:paraId="335473F2"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9</w:t>
            </w:r>
          </w:p>
        </w:tc>
        <w:tc>
          <w:tcPr>
            <w:tcW w:w="402" w:type="dxa"/>
            <w:vAlign w:val="center"/>
          </w:tcPr>
          <w:p w14:paraId="49F0E102"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10</w:t>
            </w:r>
          </w:p>
        </w:tc>
        <w:tc>
          <w:tcPr>
            <w:tcW w:w="443" w:type="dxa"/>
            <w:vAlign w:val="center"/>
          </w:tcPr>
          <w:p w14:paraId="38F4D841"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11</w:t>
            </w:r>
          </w:p>
        </w:tc>
        <w:tc>
          <w:tcPr>
            <w:tcW w:w="443" w:type="dxa"/>
            <w:vAlign w:val="center"/>
          </w:tcPr>
          <w:p w14:paraId="2418F6E1"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12</w:t>
            </w:r>
          </w:p>
        </w:tc>
        <w:tc>
          <w:tcPr>
            <w:tcW w:w="443" w:type="dxa"/>
            <w:vAlign w:val="center"/>
          </w:tcPr>
          <w:p w14:paraId="6CC3D13B"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13</w:t>
            </w:r>
          </w:p>
        </w:tc>
        <w:tc>
          <w:tcPr>
            <w:tcW w:w="443" w:type="dxa"/>
            <w:vAlign w:val="center"/>
          </w:tcPr>
          <w:p w14:paraId="2F3EA6D1"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14</w:t>
            </w:r>
          </w:p>
        </w:tc>
        <w:tc>
          <w:tcPr>
            <w:tcW w:w="219" w:type="dxa"/>
            <w:vAlign w:val="center"/>
          </w:tcPr>
          <w:p w14:paraId="11926670"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15</w:t>
            </w:r>
          </w:p>
        </w:tc>
        <w:tc>
          <w:tcPr>
            <w:tcW w:w="376" w:type="dxa"/>
            <w:vAlign w:val="center"/>
          </w:tcPr>
          <w:p w14:paraId="3870873E"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16</w:t>
            </w:r>
          </w:p>
        </w:tc>
        <w:tc>
          <w:tcPr>
            <w:tcW w:w="425" w:type="dxa"/>
            <w:vAlign w:val="center"/>
          </w:tcPr>
          <w:p w14:paraId="500123F9"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17</w:t>
            </w:r>
          </w:p>
        </w:tc>
        <w:tc>
          <w:tcPr>
            <w:tcW w:w="425" w:type="dxa"/>
            <w:vAlign w:val="center"/>
          </w:tcPr>
          <w:p w14:paraId="56CDE81D"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18</w:t>
            </w:r>
          </w:p>
        </w:tc>
        <w:tc>
          <w:tcPr>
            <w:tcW w:w="449" w:type="dxa"/>
            <w:vAlign w:val="center"/>
          </w:tcPr>
          <w:p w14:paraId="344E8683"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19</w:t>
            </w:r>
          </w:p>
        </w:tc>
        <w:tc>
          <w:tcPr>
            <w:tcW w:w="260" w:type="dxa"/>
            <w:vAlign w:val="center"/>
          </w:tcPr>
          <w:p w14:paraId="438B3199"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20</w:t>
            </w:r>
          </w:p>
        </w:tc>
        <w:tc>
          <w:tcPr>
            <w:tcW w:w="236" w:type="dxa"/>
            <w:vAlign w:val="center"/>
          </w:tcPr>
          <w:p w14:paraId="4DFA8489"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21</w:t>
            </w:r>
          </w:p>
        </w:tc>
        <w:tc>
          <w:tcPr>
            <w:tcW w:w="523" w:type="dxa"/>
            <w:vAlign w:val="center"/>
          </w:tcPr>
          <w:p w14:paraId="1EBB6053"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22</w:t>
            </w:r>
          </w:p>
        </w:tc>
        <w:tc>
          <w:tcPr>
            <w:tcW w:w="461" w:type="dxa"/>
            <w:vAlign w:val="center"/>
          </w:tcPr>
          <w:p w14:paraId="156B20DA"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23</w:t>
            </w:r>
          </w:p>
        </w:tc>
        <w:tc>
          <w:tcPr>
            <w:tcW w:w="448" w:type="dxa"/>
            <w:vAlign w:val="center"/>
          </w:tcPr>
          <w:p w14:paraId="49D816B9"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24</w:t>
            </w:r>
          </w:p>
        </w:tc>
        <w:tc>
          <w:tcPr>
            <w:tcW w:w="434" w:type="dxa"/>
            <w:vAlign w:val="center"/>
          </w:tcPr>
          <w:p w14:paraId="01EC94A6"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25</w:t>
            </w:r>
          </w:p>
        </w:tc>
        <w:tc>
          <w:tcPr>
            <w:tcW w:w="364" w:type="dxa"/>
            <w:vAlign w:val="center"/>
          </w:tcPr>
          <w:p w14:paraId="6C0F44D2"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26</w:t>
            </w:r>
          </w:p>
        </w:tc>
        <w:tc>
          <w:tcPr>
            <w:tcW w:w="266" w:type="dxa"/>
            <w:vAlign w:val="center"/>
          </w:tcPr>
          <w:p w14:paraId="20D0260D"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27</w:t>
            </w:r>
          </w:p>
        </w:tc>
        <w:tc>
          <w:tcPr>
            <w:tcW w:w="269" w:type="dxa"/>
            <w:vAlign w:val="center"/>
          </w:tcPr>
          <w:p w14:paraId="6C509191"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28</w:t>
            </w:r>
          </w:p>
        </w:tc>
        <w:tc>
          <w:tcPr>
            <w:tcW w:w="284" w:type="dxa"/>
            <w:vAlign w:val="center"/>
          </w:tcPr>
          <w:p w14:paraId="69ED6780" w14:textId="77777777" w:rsidR="000A06BB" w:rsidRPr="00C30CB0" w:rsidRDefault="000A06BB" w:rsidP="00833C22">
            <w:pPr>
              <w:spacing w:line="140" w:lineRule="exact"/>
              <w:ind w:right="85"/>
              <w:jc w:val="center"/>
              <w:rPr>
                <w:rFonts w:ascii="Arial" w:hAnsi="Arial" w:cs="Arial"/>
                <w:b/>
                <w:bCs/>
                <w:sz w:val="10"/>
                <w:szCs w:val="10"/>
              </w:rPr>
            </w:pPr>
            <w:r w:rsidRPr="00C30CB0">
              <w:rPr>
                <w:rFonts w:ascii="Arial" w:hAnsi="Arial" w:cs="Arial"/>
                <w:b/>
                <w:bCs/>
                <w:sz w:val="10"/>
                <w:szCs w:val="10"/>
              </w:rPr>
              <w:t>29</w:t>
            </w:r>
          </w:p>
        </w:tc>
      </w:tr>
      <w:tr w:rsidR="00C30CB0" w:rsidRPr="00C30CB0" w14:paraId="5DC457FB" w14:textId="77777777" w:rsidTr="002048F6">
        <w:trPr>
          <w:trHeight w:val="164"/>
        </w:trPr>
        <w:tc>
          <w:tcPr>
            <w:tcW w:w="993" w:type="dxa"/>
            <w:tcBorders>
              <w:right w:val="single" w:sz="12" w:space="0" w:color="auto"/>
            </w:tcBorders>
            <w:vAlign w:val="center"/>
          </w:tcPr>
          <w:p w14:paraId="0570E7D3" w14:textId="77777777" w:rsidR="000A06BB" w:rsidRPr="00C30CB0" w:rsidRDefault="000A06BB" w:rsidP="000A06BB">
            <w:pPr>
              <w:ind w:left="85" w:right="85"/>
              <w:jc w:val="center"/>
              <w:rPr>
                <w:rFonts w:ascii="Arial" w:hAnsi="Arial" w:cs="Arial"/>
                <w:bCs/>
                <w:sz w:val="12"/>
                <w:szCs w:val="12"/>
              </w:rPr>
            </w:pPr>
            <w:r w:rsidRPr="00C30CB0">
              <w:rPr>
                <w:rFonts w:ascii="Arial" w:hAnsi="Arial" w:cs="Arial"/>
                <w:bCs/>
                <w:sz w:val="12"/>
                <w:szCs w:val="12"/>
              </w:rPr>
              <w:t>Sędziowie</w:t>
            </w:r>
          </w:p>
          <w:p w14:paraId="577A4DC3" w14:textId="77777777" w:rsidR="000A06BB" w:rsidRPr="00C30CB0" w:rsidRDefault="000A06BB" w:rsidP="000A06BB">
            <w:pPr>
              <w:spacing w:line="120" w:lineRule="exact"/>
              <w:jc w:val="center"/>
              <w:rPr>
                <w:rFonts w:ascii="Arial" w:hAnsi="Arial" w:cs="Arial"/>
                <w:b/>
                <w:bCs/>
                <w:sz w:val="10"/>
                <w:szCs w:val="10"/>
              </w:rPr>
            </w:pPr>
            <w:r w:rsidRPr="00C30CB0">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tcBorders>
            <w:vAlign w:val="center"/>
          </w:tcPr>
          <w:p w14:paraId="0A060FF4" w14:textId="77777777" w:rsidR="000A06BB" w:rsidRPr="00C30CB0" w:rsidRDefault="000A06BB" w:rsidP="00833C22">
            <w:pPr>
              <w:spacing w:line="140" w:lineRule="exact"/>
              <w:ind w:left="85" w:right="85"/>
              <w:jc w:val="center"/>
              <w:rPr>
                <w:rFonts w:ascii="Arial" w:hAnsi="Arial" w:cs="Arial"/>
                <w:b/>
                <w:bCs/>
                <w:sz w:val="8"/>
                <w:szCs w:val="8"/>
              </w:rPr>
            </w:pPr>
            <w:r w:rsidRPr="00C30CB0">
              <w:rPr>
                <w:rFonts w:ascii="Arial" w:hAnsi="Arial" w:cs="Arial"/>
                <w:b/>
                <w:bCs/>
                <w:sz w:val="8"/>
                <w:szCs w:val="8"/>
              </w:rPr>
              <w:t>01</w:t>
            </w:r>
          </w:p>
        </w:tc>
        <w:tc>
          <w:tcPr>
            <w:tcW w:w="491" w:type="dxa"/>
            <w:tcBorders>
              <w:top w:val="single" w:sz="12" w:space="0" w:color="auto"/>
              <w:bottom w:val="single" w:sz="12" w:space="0" w:color="auto"/>
            </w:tcBorders>
          </w:tcPr>
          <w:p w14:paraId="259EBC83" w14:textId="77777777" w:rsidR="000A06BB" w:rsidRPr="00C30CB0"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bottom w:val="single" w:sz="12" w:space="0" w:color="auto"/>
            </w:tcBorders>
            <w:vAlign w:val="center"/>
          </w:tcPr>
          <w:p w14:paraId="55B2C242" w14:textId="77777777" w:rsidR="000A06BB" w:rsidRPr="00C30CB0"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bottom w:val="single" w:sz="12" w:space="0" w:color="auto"/>
            </w:tcBorders>
            <w:vAlign w:val="center"/>
          </w:tcPr>
          <w:p w14:paraId="45D3418E" w14:textId="77777777" w:rsidR="000A06BB" w:rsidRPr="00C30CB0"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bottom w:val="single" w:sz="12" w:space="0" w:color="auto"/>
            </w:tcBorders>
            <w:vAlign w:val="center"/>
          </w:tcPr>
          <w:p w14:paraId="5486CDC9" w14:textId="77777777" w:rsidR="000A06BB" w:rsidRPr="00C30CB0"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tcBorders>
          </w:tcPr>
          <w:p w14:paraId="529172C2" w14:textId="77777777" w:rsidR="000A06BB" w:rsidRPr="00C30CB0"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bottom w:val="single" w:sz="12" w:space="0" w:color="auto"/>
            </w:tcBorders>
          </w:tcPr>
          <w:p w14:paraId="30EC550B" w14:textId="77777777" w:rsidR="000A06BB" w:rsidRPr="00C30CB0"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bottom w:val="single" w:sz="12" w:space="0" w:color="auto"/>
            </w:tcBorders>
          </w:tcPr>
          <w:p w14:paraId="7587554B" w14:textId="77777777" w:rsidR="000A06BB" w:rsidRPr="00C30CB0"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bottom w:val="single" w:sz="12" w:space="0" w:color="auto"/>
            </w:tcBorders>
          </w:tcPr>
          <w:p w14:paraId="63E01754" w14:textId="77777777" w:rsidR="000A06BB" w:rsidRPr="00C30CB0"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bottom w:val="single" w:sz="12" w:space="0" w:color="auto"/>
            </w:tcBorders>
          </w:tcPr>
          <w:p w14:paraId="26EBDFBD" w14:textId="77777777" w:rsidR="000A06BB" w:rsidRPr="00C30CB0"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bottom w:val="single" w:sz="12" w:space="0" w:color="auto"/>
            </w:tcBorders>
          </w:tcPr>
          <w:p w14:paraId="41F3108E" w14:textId="77777777" w:rsidR="000A06BB" w:rsidRPr="00C30CB0"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24CEE896" w14:textId="77777777" w:rsidR="000A06BB" w:rsidRPr="00C30CB0"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30BD8388" w14:textId="77777777" w:rsidR="000A06BB" w:rsidRPr="00C30CB0"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716BC55B" w14:textId="77777777" w:rsidR="000A06BB" w:rsidRPr="00C30CB0"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4E7F22CD" w14:textId="77777777" w:rsidR="000A06BB" w:rsidRPr="00C30CB0"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bottom w:val="single" w:sz="12" w:space="0" w:color="auto"/>
            </w:tcBorders>
          </w:tcPr>
          <w:p w14:paraId="7E66FE4A" w14:textId="77777777" w:rsidR="000A06BB" w:rsidRPr="00C30CB0"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bottom w:val="single" w:sz="12" w:space="0" w:color="auto"/>
            </w:tcBorders>
            <w:vAlign w:val="center"/>
          </w:tcPr>
          <w:p w14:paraId="50366BB2" w14:textId="77777777" w:rsidR="000A06BB" w:rsidRPr="00C30CB0"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tcPr>
          <w:p w14:paraId="52CE6D98" w14:textId="77777777" w:rsidR="000A06BB" w:rsidRPr="00C30CB0"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vAlign w:val="center"/>
          </w:tcPr>
          <w:p w14:paraId="544F4991" w14:textId="77777777" w:rsidR="000A06BB" w:rsidRPr="00C30CB0"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bottom w:val="single" w:sz="12" w:space="0" w:color="auto"/>
            </w:tcBorders>
          </w:tcPr>
          <w:p w14:paraId="00C6285B" w14:textId="77777777" w:rsidR="000A06BB" w:rsidRPr="00C30CB0"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bottom w:val="single" w:sz="12" w:space="0" w:color="auto"/>
            </w:tcBorders>
          </w:tcPr>
          <w:p w14:paraId="4D06D505" w14:textId="77777777" w:rsidR="000A06BB" w:rsidRPr="00C30CB0"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bottom w:val="single" w:sz="12" w:space="0" w:color="auto"/>
            </w:tcBorders>
          </w:tcPr>
          <w:p w14:paraId="1A26EFDF" w14:textId="77777777" w:rsidR="000A06BB" w:rsidRPr="00C30CB0"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bottom w:val="single" w:sz="12" w:space="0" w:color="auto"/>
            </w:tcBorders>
            <w:vAlign w:val="center"/>
          </w:tcPr>
          <w:p w14:paraId="62CCEECA" w14:textId="77777777" w:rsidR="000A06BB" w:rsidRPr="00C30CB0"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bottom w:val="single" w:sz="12" w:space="0" w:color="auto"/>
            </w:tcBorders>
            <w:vAlign w:val="center"/>
          </w:tcPr>
          <w:p w14:paraId="6AF19EBC" w14:textId="77777777" w:rsidR="000A06BB" w:rsidRPr="00C30CB0"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bottom w:val="single" w:sz="12" w:space="0" w:color="auto"/>
            </w:tcBorders>
          </w:tcPr>
          <w:p w14:paraId="52638CF4" w14:textId="77777777" w:rsidR="000A06BB" w:rsidRPr="00C30CB0"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bottom w:val="single" w:sz="12" w:space="0" w:color="auto"/>
            </w:tcBorders>
          </w:tcPr>
          <w:p w14:paraId="502353D1" w14:textId="77777777" w:rsidR="000A06BB" w:rsidRPr="00C30CB0"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bottom w:val="single" w:sz="12" w:space="0" w:color="auto"/>
            </w:tcBorders>
            <w:vAlign w:val="center"/>
          </w:tcPr>
          <w:p w14:paraId="76535755" w14:textId="77777777" w:rsidR="000A06BB" w:rsidRPr="00C30CB0"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bottom w:val="single" w:sz="12" w:space="0" w:color="auto"/>
            </w:tcBorders>
            <w:vAlign w:val="center"/>
          </w:tcPr>
          <w:p w14:paraId="764A52FC" w14:textId="77777777" w:rsidR="000A06BB" w:rsidRPr="00C30CB0"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bottom w:val="single" w:sz="12" w:space="0" w:color="auto"/>
            </w:tcBorders>
            <w:vAlign w:val="center"/>
          </w:tcPr>
          <w:p w14:paraId="1C5E782C" w14:textId="77777777" w:rsidR="000A06BB" w:rsidRPr="00C30CB0"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right w:val="single" w:sz="12" w:space="0" w:color="auto"/>
            </w:tcBorders>
            <w:vAlign w:val="center"/>
          </w:tcPr>
          <w:p w14:paraId="6F34F5BD" w14:textId="77777777" w:rsidR="000A06BB" w:rsidRPr="00C30CB0" w:rsidRDefault="000A06BB" w:rsidP="00833C22">
            <w:pPr>
              <w:spacing w:line="140" w:lineRule="exact"/>
              <w:ind w:right="85"/>
              <w:jc w:val="center"/>
              <w:rPr>
                <w:rFonts w:ascii="Arial" w:hAnsi="Arial" w:cs="Arial"/>
                <w:b/>
                <w:bCs/>
                <w:sz w:val="10"/>
                <w:szCs w:val="10"/>
              </w:rPr>
            </w:pPr>
          </w:p>
        </w:tc>
      </w:tr>
    </w:tbl>
    <w:p w14:paraId="50702FFE" w14:textId="77777777" w:rsidR="000A06BB" w:rsidRPr="00C30CB0" w:rsidRDefault="000A06BB" w:rsidP="00014EE4">
      <w:pPr>
        <w:jc w:val="both"/>
        <w:rPr>
          <w:rFonts w:ascii="Arial" w:hAnsi="Arial"/>
          <w:b/>
          <w:sz w:val="24"/>
          <w:szCs w:val="24"/>
        </w:rPr>
      </w:pPr>
    </w:p>
    <w:p w14:paraId="1CE90774" w14:textId="77777777" w:rsidR="00D411D6" w:rsidRPr="00C30CB0" w:rsidRDefault="00D411D6" w:rsidP="007046C8">
      <w:pPr>
        <w:spacing w:after="80" w:line="220" w:lineRule="exact"/>
        <w:outlineLvl w:val="0"/>
        <w:rPr>
          <w:rFonts w:ascii="Arial" w:hAnsi="Arial"/>
          <w:b/>
          <w:sz w:val="24"/>
          <w:szCs w:val="24"/>
        </w:rPr>
      </w:pPr>
    </w:p>
    <w:p w14:paraId="0BCA0E42" w14:textId="77777777" w:rsidR="003C1266" w:rsidRPr="00C30CB0" w:rsidRDefault="003C1266" w:rsidP="007046C8">
      <w:pPr>
        <w:spacing w:after="80" w:line="220" w:lineRule="exact"/>
        <w:outlineLvl w:val="0"/>
        <w:rPr>
          <w:rFonts w:ascii="Arial" w:hAnsi="Arial"/>
          <w:b/>
          <w:sz w:val="24"/>
          <w:szCs w:val="24"/>
        </w:rPr>
      </w:pPr>
    </w:p>
    <w:p w14:paraId="2DA0E257" w14:textId="77777777" w:rsidR="003C1266" w:rsidRPr="00C30CB0" w:rsidRDefault="003C1266" w:rsidP="007046C8">
      <w:pPr>
        <w:spacing w:after="80" w:line="220" w:lineRule="exact"/>
        <w:outlineLvl w:val="0"/>
        <w:rPr>
          <w:rFonts w:ascii="Arial" w:hAnsi="Arial"/>
          <w:b/>
          <w:sz w:val="24"/>
          <w:szCs w:val="24"/>
        </w:rPr>
      </w:pPr>
    </w:p>
    <w:p w14:paraId="77539C42" w14:textId="77777777" w:rsidR="002048F6" w:rsidRPr="00C30CB0" w:rsidRDefault="002048F6" w:rsidP="007046C8">
      <w:pPr>
        <w:spacing w:after="80" w:line="220" w:lineRule="exact"/>
        <w:outlineLvl w:val="0"/>
        <w:rPr>
          <w:rFonts w:ascii="Arial" w:hAnsi="Arial"/>
          <w:b/>
          <w:sz w:val="24"/>
          <w:szCs w:val="24"/>
        </w:rPr>
      </w:pPr>
    </w:p>
    <w:p w14:paraId="27DFDCF2" w14:textId="77777777" w:rsidR="002048F6" w:rsidRPr="00C30CB0" w:rsidRDefault="002048F6" w:rsidP="007046C8">
      <w:pPr>
        <w:spacing w:after="80" w:line="220" w:lineRule="exact"/>
        <w:outlineLvl w:val="0"/>
        <w:rPr>
          <w:rFonts w:ascii="Arial" w:hAnsi="Arial"/>
          <w:b/>
          <w:sz w:val="24"/>
          <w:szCs w:val="24"/>
        </w:rPr>
      </w:pPr>
    </w:p>
    <w:p w14:paraId="7996DB4C" w14:textId="77777777" w:rsidR="002048F6" w:rsidRPr="00C30CB0" w:rsidRDefault="002048F6" w:rsidP="007046C8">
      <w:pPr>
        <w:spacing w:after="80" w:line="220" w:lineRule="exact"/>
        <w:outlineLvl w:val="0"/>
        <w:rPr>
          <w:rFonts w:ascii="Arial" w:hAnsi="Arial"/>
          <w:b/>
          <w:sz w:val="24"/>
          <w:szCs w:val="24"/>
        </w:rPr>
      </w:pPr>
    </w:p>
    <w:p w14:paraId="7AEE0E1E" w14:textId="522BE902" w:rsidR="007046C8" w:rsidRPr="00C30CB0" w:rsidRDefault="007046C8" w:rsidP="002048F6">
      <w:pPr>
        <w:jc w:val="both"/>
        <w:rPr>
          <w:rFonts w:ascii="Arial" w:hAnsi="Arial"/>
          <w:b/>
          <w:sz w:val="24"/>
          <w:szCs w:val="24"/>
        </w:rPr>
      </w:pPr>
      <w:r w:rsidRPr="00C30CB0">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C30CB0" w:rsidRPr="00C30CB0"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C30CB0" w:rsidRDefault="007046C8" w:rsidP="00FA64BC">
            <w:pPr>
              <w:spacing w:line="140" w:lineRule="exact"/>
              <w:ind w:left="85" w:right="85"/>
              <w:jc w:val="center"/>
              <w:rPr>
                <w:rFonts w:ascii="Arial" w:hAnsi="Arial" w:cs="Arial"/>
                <w:sz w:val="14"/>
                <w:szCs w:val="24"/>
              </w:rPr>
            </w:pPr>
            <w:r w:rsidRPr="00C30CB0">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C30CB0" w:rsidRDefault="007046C8" w:rsidP="00FA64BC">
            <w:pPr>
              <w:spacing w:line="120" w:lineRule="exact"/>
              <w:jc w:val="center"/>
              <w:rPr>
                <w:rFonts w:ascii="Arial" w:hAnsi="Arial" w:cs="Arial"/>
                <w:sz w:val="14"/>
                <w:szCs w:val="14"/>
              </w:rPr>
            </w:pPr>
            <w:r w:rsidRPr="00C30CB0">
              <w:rPr>
                <w:rFonts w:ascii="Arial" w:hAnsi="Arial" w:cs="Arial"/>
                <w:sz w:val="14"/>
                <w:szCs w:val="14"/>
              </w:rPr>
              <w:t xml:space="preserve">Liczba </w:t>
            </w:r>
          </w:p>
          <w:p w14:paraId="1226D311" w14:textId="77777777" w:rsidR="007046C8" w:rsidRPr="00C30CB0" w:rsidRDefault="007046C8" w:rsidP="00FA64BC">
            <w:pPr>
              <w:spacing w:line="120" w:lineRule="exact"/>
              <w:jc w:val="center"/>
              <w:rPr>
                <w:rFonts w:ascii="Arial" w:hAnsi="Arial" w:cs="Arial"/>
                <w:sz w:val="14"/>
                <w:szCs w:val="24"/>
              </w:rPr>
            </w:pPr>
            <w:r w:rsidRPr="00C30CB0">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C30CB0" w:rsidRDefault="007046C8" w:rsidP="00FA64BC">
            <w:pPr>
              <w:spacing w:before="120" w:line="120" w:lineRule="exact"/>
              <w:jc w:val="center"/>
              <w:rPr>
                <w:rFonts w:ascii="Arial" w:hAnsi="Arial" w:cs="Arial"/>
                <w:sz w:val="14"/>
                <w:szCs w:val="24"/>
              </w:rPr>
            </w:pPr>
            <w:r w:rsidRPr="00C30CB0">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C30CB0" w:rsidRDefault="007046C8" w:rsidP="00FA64BC">
            <w:pPr>
              <w:spacing w:before="120" w:line="120" w:lineRule="exact"/>
              <w:jc w:val="center"/>
              <w:rPr>
                <w:rFonts w:ascii="Arial" w:hAnsi="Arial" w:cs="Arial"/>
                <w:sz w:val="14"/>
                <w:szCs w:val="24"/>
              </w:rPr>
            </w:pPr>
            <w:r w:rsidRPr="00C30CB0">
              <w:rPr>
                <w:rFonts w:ascii="Arial" w:hAnsi="Arial" w:cs="Arial"/>
                <w:sz w:val="14"/>
              </w:rPr>
              <w:t>Obsada</w:t>
            </w:r>
          </w:p>
          <w:p w14:paraId="50D08AA8" w14:textId="77777777" w:rsidR="007046C8" w:rsidRPr="00C30CB0" w:rsidRDefault="007046C8" w:rsidP="00FA64BC">
            <w:pPr>
              <w:spacing w:before="120" w:line="120" w:lineRule="exact"/>
              <w:jc w:val="center"/>
              <w:rPr>
                <w:rFonts w:ascii="Arial" w:hAnsi="Arial" w:cs="Arial"/>
                <w:sz w:val="14"/>
              </w:rPr>
            </w:pPr>
            <w:r w:rsidRPr="00C30CB0">
              <w:rPr>
                <w:rFonts w:ascii="Arial" w:hAnsi="Arial" w:cs="Arial"/>
                <w:sz w:val="14"/>
              </w:rPr>
              <w:t>średniookresowa</w:t>
            </w:r>
          </w:p>
          <w:p w14:paraId="6B643BFA" w14:textId="77777777" w:rsidR="007046C8" w:rsidRPr="00C30CB0"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C30CB0" w:rsidRDefault="007046C8" w:rsidP="00FA64BC">
            <w:pPr>
              <w:spacing w:line="120" w:lineRule="exact"/>
              <w:jc w:val="center"/>
              <w:rPr>
                <w:rFonts w:ascii="Arial" w:hAnsi="Arial" w:cs="Arial"/>
                <w:sz w:val="14"/>
              </w:rPr>
            </w:pPr>
            <w:r w:rsidRPr="00C30CB0">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C30CB0" w:rsidRDefault="007046C8" w:rsidP="00FA64BC">
            <w:pPr>
              <w:spacing w:line="120" w:lineRule="exact"/>
              <w:jc w:val="center"/>
              <w:rPr>
                <w:rFonts w:ascii="Arial" w:hAnsi="Arial" w:cs="Arial"/>
                <w:sz w:val="14"/>
              </w:rPr>
            </w:pPr>
            <w:r w:rsidRPr="00C30CB0">
              <w:rPr>
                <w:rFonts w:ascii="Arial" w:hAnsi="Arial" w:cs="Arial"/>
                <w:sz w:val="14"/>
              </w:rPr>
              <w:t>Liczba obsadzonych etatów w okresie statystycznym)</w:t>
            </w:r>
          </w:p>
        </w:tc>
      </w:tr>
      <w:tr w:rsidR="00C30CB0" w:rsidRPr="00C30CB0"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C30CB0" w:rsidRDefault="007046C8" w:rsidP="00FA64BC">
            <w:pPr>
              <w:spacing w:line="140" w:lineRule="exact"/>
              <w:ind w:left="85" w:right="85"/>
              <w:jc w:val="center"/>
              <w:rPr>
                <w:rFonts w:ascii="Arial" w:hAnsi="Arial" w:cs="Arial"/>
                <w:sz w:val="12"/>
                <w:szCs w:val="12"/>
              </w:rPr>
            </w:pPr>
            <w:r w:rsidRPr="00C30CB0">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C30CB0" w:rsidRDefault="007046C8" w:rsidP="00FA64BC">
            <w:pPr>
              <w:spacing w:line="140" w:lineRule="exact"/>
              <w:ind w:left="85" w:right="85"/>
              <w:jc w:val="center"/>
              <w:rPr>
                <w:rFonts w:ascii="Arial" w:hAnsi="Arial" w:cs="Arial"/>
                <w:sz w:val="12"/>
                <w:szCs w:val="12"/>
              </w:rPr>
            </w:pPr>
            <w:r w:rsidRPr="00C30CB0">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C30CB0" w:rsidRDefault="007046C8" w:rsidP="00FA64BC">
            <w:pPr>
              <w:spacing w:line="140" w:lineRule="exact"/>
              <w:ind w:right="85"/>
              <w:jc w:val="center"/>
              <w:rPr>
                <w:rFonts w:ascii="Arial" w:hAnsi="Arial" w:cs="Arial"/>
                <w:sz w:val="12"/>
                <w:szCs w:val="12"/>
              </w:rPr>
            </w:pPr>
            <w:r w:rsidRPr="00C30CB0">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C30CB0" w:rsidRDefault="007046C8" w:rsidP="00FA64BC">
            <w:pPr>
              <w:spacing w:line="140" w:lineRule="exact"/>
              <w:ind w:right="85"/>
              <w:jc w:val="center"/>
              <w:rPr>
                <w:rFonts w:ascii="Arial" w:hAnsi="Arial" w:cs="Arial"/>
                <w:sz w:val="12"/>
                <w:szCs w:val="12"/>
              </w:rPr>
            </w:pPr>
            <w:r w:rsidRPr="00C30CB0">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C30CB0" w:rsidRDefault="007046C8" w:rsidP="00FA64BC">
            <w:pPr>
              <w:spacing w:line="140" w:lineRule="exact"/>
              <w:ind w:right="85"/>
              <w:jc w:val="center"/>
              <w:rPr>
                <w:rFonts w:ascii="Arial" w:hAnsi="Arial" w:cs="Arial"/>
                <w:sz w:val="12"/>
                <w:szCs w:val="12"/>
              </w:rPr>
            </w:pPr>
            <w:r w:rsidRPr="00C30CB0">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C30CB0" w:rsidRDefault="007046C8" w:rsidP="00FA64BC">
            <w:pPr>
              <w:spacing w:line="140" w:lineRule="exact"/>
              <w:ind w:right="85"/>
              <w:jc w:val="center"/>
              <w:rPr>
                <w:rFonts w:ascii="Arial" w:hAnsi="Arial" w:cs="Arial"/>
                <w:sz w:val="12"/>
                <w:szCs w:val="12"/>
              </w:rPr>
            </w:pPr>
            <w:r w:rsidRPr="00C30CB0">
              <w:rPr>
                <w:rFonts w:ascii="Arial" w:hAnsi="Arial" w:cs="Arial"/>
                <w:sz w:val="12"/>
                <w:szCs w:val="12"/>
              </w:rPr>
              <w:t>5</w:t>
            </w:r>
          </w:p>
        </w:tc>
      </w:tr>
      <w:tr w:rsidR="00C30CB0" w:rsidRPr="00C30CB0"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C30CB0" w:rsidRDefault="007046C8" w:rsidP="00FA64BC">
            <w:pPr>
              <w:spacing w:after="40" w:line="140" w:lineRule="exact"/>
              <w:ind w:left="85" w:right="85"/>
              <w:rPr>
                <w:rFonts w:ascii="Arial" w:hAnsi="Arial" w:cs="Arial"/>
                <w:sz w:val="14"/>
                <w:szCs w:val="24"/>
              </w:rPr>
            </w:pPr>
            <w:r w:rsidRPr="00C30CB0">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C30CB0" w:rsidRDefault="007046C8" w:rsidP="00FA64BC">
            <w:pPr>
              <w:spacing w:after="40" w:line="140" w:lineRule="exact"/>
              <w:ind w:left="85" w:right="85"/>
              <w:jc w:val="center"/>
              <w:rPr>
                <w:rFonts w:ascii="Arial" w:hAnsi="Arial" w:cs="Arial"/>
                <w:sz w:val="12"/>
                <w:szCs w:val="12"/>
              </w:rPr>
            </w:pPr>
            <w:r w:rsidRPr="00C30CB0">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C30CB0" w:rsidRDefault="007046C8" w:rsidP="00FA64BC">
            <w:pPr>
              <w:spacing w:after="40" w:line="140" w:lineRule="exact"/>
              <w:ind w:left="85" w:right="85"/>
              <w:rPr>
                <w:rFonts w:ascii="Arial" w:hAnsi="Arial" w:cs="Arial"/>
                <w:sz w:val="14"/>
                <w:szCs w:val="24"/>
              </w:rPr>
            </w:pPr>
          </w:p>
        </w:tc>
      </w:tr>
      <w:tr w:rsidR="00C30CB0" w:rsidRPr="00C30CB0"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C30CB0" w:rsidRDefault="007046C8" w:rsidP="00FA64BC">
            <w:pPr>
              <w:spacing w:after="40" w:line="140" w:lineRule="exact"/>
              <w:ind w:left="85" w:right="85"/>
              <w:rPr>
                <w:rFonts w:ascii="Arial" w:hAnsi="Arial" w:cs="Arial"/>
                <w:sz w:val="14"/>
                <w:szCs w:val="24"/>
              </w:rPr>
            </w:pPr>
            <w:r w:rsidRPr="00C30CB0">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C30CB0" w:rsidRDefault="007046C8" w:rsidP="00FA64BC">
            <w:pPr>
              <w:spacing w:after="40" w:line="140" w:lineRule="exact"/>
              <w:ind w:left="85" w:right="85"/>
              <w:rPr>
                <w:rFonts w:ascii="Arial" w:hAnsi="Arial" w:cs="Arial"/>
                <w:sz w:val="14"/>
                <w:szCs w:val="24"/>
              </w:rPr>
            </w:pPr>
            <w:r w:rsidRPr="00C30CB0">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C30CB0" w:rsidRDefault="007046C8" w:rsidP="00FA64BC">
            <w:pPr>
              <w:spacing w:after="40" w:line="140" w:lineRule="exact"/>
              <w:ind w:left="85" w:right="85"/>
              <w:jc w:val="center"/>
              <w:rPr>
                <w:rFonts w:ascii="Arial" w:hAnsi="Arial" w:cs="Arial"/>
                <w:sz w:val="12"/>
                <w:szCs w:val="12"/>
              </w:rPr>
            </w:pPr>
            <w:r w:rsidRPr="00C30CB0">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C30CB0" w:rsidRDefault="007046C8" w:rsidP="00FA64BC">
            <w:pPr>
              <w:spacing w:after="40" w:line="140" w:lineRule="exact"/>
              <w:ind w:left="85" w:right="85"/>
              <w:rPr>
                <w:rFonts w:ascii="Arial" w:hAnsi="Arial" w:cs="Arial"/>
                <w:sz w:val="14"/>
                <w:szCs w:val="24"/>
              </w:rPr>
            </w:pPr>
          </w:p>
        </w:tc>
      </w:tr>
      <w:tr w:rsidR="00C30CB0" w:rsidRPr="00C30CB0"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C30CB0"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C30CB0" w:rsidRDefault="007046C8" w:rsidP="00FA64BC">
            <w:pPr>
              <w:spacing w:after="40" w:line="140" w:lineRule="exact"/>
              <w:ind w:left="85" w:right="85"/>
              <w:jc w:val="center"/>
              <w:rPr>
                <w:rFonts w:ascii="Arial" w:hAnsi="Arial" w:cs="Arial"/>
                <w:sz w:val="14"/>
              </w:rPr>
            </w:pPr>
            <w:r w:rsidRPr="00C30CB0">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C30CB0" w:rsidRDefault="007046C8" w:rsidP="00FA64BC">
            <w:pPr>
              <w:spacing w:after="40" w:line="140" w:lineRule="exact"/>
              <w:ind w:left="85" w:right="85"/>
              <w:rPr>
                <w:rFonts w:ascii="Arial" w:hAnsi="Arial" w:cs="Arial"/>
                <w:sz w:val="14"/>
              </w:rPr>
            </w:pPr>
            <w:r w:rsidRPr="00C30CB0">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C30CB0" w:rsidRDefault="007046C8" w:rsidP="00FA64BC">
            <w:pPr>
              <w:spacing w:after="40" w:line="140" w:lineRule="exact"/>
              <w:ind w:left="85" w:right="85"/>
              <w:jc w:val="center"/>
              <w:rPr>
                <w:rFonts w:ascii="Arial" w:hAnsi="Arial" w:cs="Arial"/>
                <w:sz w:val="12"/>
                <w:szCs w:val="12"/>
              </w:rPr>
            </w:pPr>
            <w:r w:rsidRPr="00C30CB0">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C30CB0" w:rsidRDefault="007046C8" w:rsidP="00FA64BC">
            <w:pPr>
              <w:spacing w:after="40" w:line="140" w:lineRule="exact"/>
              <w:ind w:left="85" w:right="85"/>
              <w:rPr>
                <w:rFonts w:ascii="Arial" w:hAnsi="Arial" w:cs="Arial"/>
                <w:sz w:val="14"/>
                <w:szCs w:val="24"/>
              </w:rPr>
            </w:pPr>
          </w:p>
        </w:tc>
      </w:tr>
      <w:tr w:rsidR="00C30CB0" w:rsidRPr="00C30CB0"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C30CB0"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C30CB0"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C30CB0" w:rsidRDefault="007046C8" w:rsidP="00FA64BC">
            <w:pPr>
              <w:spacing w:after="40" w:line="140" w:lineRule="exact"/>
              <w:ind w:left="85" w:right="85"/>
              <w:rPr>
                <w:rFonts w:ascii="Arial" w:hAnsi="Arial" w:cs="Arial"/>
                <w:sz w:val="14"/>
              </w:rPr>
            </w:pPr>
            <w:r w:rsidRPr="00C30CB0">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C30CB0" w:rsidRDefault="007046C8" w:rsidP="00FA64BC">
            <w:pPr>
              <w:spacing w:after="40" w:line="140" w:lineRule="exact"/>
              <w:ind w:left="85" w:right="85"/>
              <w:jc w:val="center"/>
              <w:rPr>
                <w:rFonts w:ascii="Arial" w:hAnsi="Arial" w:cs="Arial"/>
                <w:sz w:val="12"/>
                <w:szCs w:val="12"/>
              </w:rPr>
            </w:pPr>
            <w:r w:rsidRPr="00C30CB0">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C30CB0" w:rsidRDefault="007046C8" w:rsidP="00FA64BC">
            <w:pPr>
              <w:spacing w:after="40" w:line="140" w:lineRule="exact"/>
              <w:ind w:left="85" w:right="85"/>
              <w:rPr>
                <w:rFonts w:ascii="Arial" w:hAnsi="Arial" w:cs="Arial"/>
                <w:sz w:val="14"/>
                <w:szCs w:val="24"/>
              </w:rPr>
            </w:pPr>
          </w:p>
        </w:tc>
      </w:tr>
      <w:tr w:rsidR="00C30CB0" w:rsidRPr="00C30CB0"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C30CB0"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C30CB0" w:rsidRDefault="007046C8" w:rsidP="00FA64BC">
            <w:pPr>
              <w:spacing w:after="40" w:line="140" w:lineRule="exact"/>
              <w:ind w:left="85" w:right="85"/>
              <w:rPr>
                <w:rFonts w:ascii="Arial" w:hAnsi="Arial" w:cs="Arial"/>
                <w:sz w:val="14"/>
                <w:szCs w:val="24"/>
              </w:rPr>
            </w:pPr>
            <w:r w:rsidRPr="00C30CB0">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C30CB0" w:rsidRDefault="007046C8" w:rsidP="00FA64BC">
            <w:pPr>
              <w:spacing w:after="40" w:line="140" w:lineRule="exact"/>
              <w:ind w:left="85" w:right="85"/>
              <w:jc w:val="center"/>
              <w:rPr>
                <w:rFonts w:ascii="Arial" w:hAnsi="Arial" w:cs="Arial"/>
                <w:sz w:val="12"/>
                <w:szCs w:val="12"/>
              </w:rPr>
            </w:pPr>
            <w:r w:rsidRPr="00C30CB0">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C30CB0" w:rsidRDefault="007046C8" w:rsidP="00FA64BC">
            <w:pPr>
              <w:spacing w:after="40" w:line="140" w:lineRule="exact"/>
              <w:ind w:left="85" w:right="85"/>
              <w:rPr>
                <w:rFonts w:ascii="Arial" w:hAnsi="Arial" w:cs="Arial"/>
                <w:sz w:val="14"/>
                <w:szCs w:val="24"/>
              </w:rPr>
            </w:pPr>
          </w:p>
        </w:tc>
      </w:tr>
      <w:tr w:rsidR="00C30CB0" w:rsidRPr="00C30CB0"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C30CB0" w:rsidRDefault="007046C8" w:rsidP="00FA64BC">
            <w:pPr>
              <w:spacing w:line="140" w:lineRule="exact"/>
              <w:ind w:left="85" w:right="85"/>
              <w:rPr>
                <w:rFonts w:ascii="Arial" w:hAnsi="Arial" w:cs="Arial"/>
                <w:sz w:val="14"/>
              </w:rPr>
            </w:pPr>
            <w:r w:rsidRPr="00C30CB0">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C30CB0" w:rsidRDefault="007046C8" w:rsidP="00FA64BC">
            <w:pPr>
              <w:spacing w:line="140" w:lineRule="exact"/>
              <w:ind w:left="85" w:right="85"/>
              <w:jc w:val="center"/>
              <w:rPr>
                <w:rFonts w:ascii="Arial" w:hAnsi="Arial" w:cs="Arial"/>
                <w:sz w:val="12"/>
                <w:szCs w:val="12"/>
              </w:rPr>
            </w:pPr>
            <w:r w:rsidRPr="00C30CB0">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C30CB0"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C30CB0" w:rsidRDefault="007046C8" w:rsidP="00FA64BC">
            <w:pPr>
              <w:spacing w:after="40" w:line="140" w:lineRule="exact"/>
              <w:ind w:left="85" w:right="85"/>
              <w:rPr>
                <w:rFonts w:ascii="Arial" w:hAnsi="Arial" w:cs="Arial"/>
                <w:sz w:val="14"/>
                <w:szCs w:val="24"/>
              </w:rPr>
            </w:pPr>
          </w:p>
        </w:tc>
      </w:tr>
    </w:tbl>
    <w:p w14:paraId="1C1AFF82" w14:textId="77777777" w:rsidR="007046C8" w:rsidRPr="00C30CB0" w:rsidRDefault="007046C8" w:rsidP="007046C8">
      <w:pPr>
        <w:spacing w:after="80" w:line="220" w:lineRule="exact"/>
        <w:ind w:firstLine="180"/>
        <w:outlineLvl w:val="0"/>
        <w:rPr>
          <w:rFonts w:ascii="Arial" w:hAnsi="Arial" w:cs="Arial"/>
          <w:b/>
          <w:sz w:val="22"/>
          <w:szCs w:val="22"/>
        </w:rPr>
      </w:pPr>
    </w:p>
    <w:p w14:paraId="38793B9F" w14:textId="77777777" w:rsidR="005800C5" w:rsidRPr="00C30CB0" w:rsidRDefault="005800C5" w:rsidP="007046C8">
      <w:pPr>
        <w:spacing w:after="80" w:line="220" w:lineRule="exact"/>
        <w:outlineLvl w:val="0"/>
        <w:rPr>
          <w:rFonts w:ascii="Arial" w:hAnsi="Arial" w:cs="Arial"/>
          <w:b/>
          <w:sz w:val="24"/>
          <w:szCs w:val="24"/>
        </w:rPr>
      </w:pPr>
    </w:p>
    <w:p w14:paraId="15A13D56" w14:textId="3CE5C899" w:rsidR="007046C8" w:rsidRPr="00C30CB0" w:rsidRDefault="007046C8" w:rsidP="002048F6">
      <w:pPr>
        <w:jc w:val="both"/>
        <w:rPr>
          <w:rFonts w:ascii="Arial" w:hAnsi="Arial"/>
          <w:b/>
          <w:sz w:val="24"/>
          <w:szCs w:val="24"/>
        </w:rPr>
      </w:pPr>
      <w:r w:rsidRPr="00C30CB0">
        <w:rPr>
          <w:rFonts w:ascii="Arial" w:hAnsi="Arial"/>
          <w:b/>
          <w:sz w:val="24"/>
          <w:szCs w:val="24"/>
        </w:rPr>
        <w:t>Dział 6.3. Obsada Sądu (Pionu KW</w:t>
      </w:r>
      <w:r w:rsidR="002048F6" w:rsidRPr="00C30CB0">
        <w:rPr>
          <w:rFonts w:ascii="Arial" w:hAnsi="Arial"/>
          <w:b/>
          <w:sz w:val="24"/>
          <w:szCs w:val="24"/>
        </w:rPr>
        <w:t xml:space="preserve"> </w:t>
      </w:r>
      <w:r w:rsidRPr="00C30CB0">
        <w:rPr>
          <w:rFonts w:ascii="Arial" w:hAnsi="Arial"/>
          <w:b/>
          <w:sz w:val="24"/>
          <w:szCs w:val="24"/>
        </w:rPr>
        <w:t xml:space="preserve">-pion </w:t>
      </w:r>
      <w:proofErr w:type="spellStart"/>
      <w:r w:rsidRPr="00C30CB0">
        <w:rPr>
          <w:rFonts w:ascii="Arial" w:hAnsi="Arial"/>
          <w:b/>
          <w:sz w:val="24"/>
          <w:szCs w:val="24"/>
        </w:rPr>
        <w:t>pozaorzeczniczy</w:t>
      </w:r>
      <w:proofErr w:type="spellEnd"/>
      <w:r w:rsidRPr="00C30CB0">
        <w:rPr>
          <w:rFonts w:ascii="Arial" w:hAnsi="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C30CB0" w:rsidRPr="00C30CB0"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C30CB0" w:rsidRDefault="007046C8" w:rsidP="00E369B0">
            <w:pPr>
              <w:spacing w:after="100" w:afterAutospacing="1" w:line="140" w:lineRule="exact"/>
              <w:ind w:left="85" w:right="85"/>
              <w:jc w:val="center"/>
              <w:rPr>
                <w:rFonts w:ascii="Arial" w:hAnsi="Arial" w:cs="Arial"/>
                <w:sz w:val="14"/>
              </w:rPr>
            </w:pPr>
            <w:r w:rsidRPr="00C30CB0">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C30CB0" w:rsidRDefault="007046C8" w:rsidP="00E369B0">
            <w:pPr>
              <w:spacing w:after="100" w:afterAutospacing="1" w:line="120" w:lineRule="exact"/>
              <w:jc w:val="center"/>
              <w:rPr>
                <w:rFonts w:ascii="Arial" w:hAnsi="Arial" w:cs="Arial"/>
                <w:sz w:val="14"/>
              </w:rPr>
            </w:pPr>
            <w:r w:rsidRPr="00C30CB0">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C30CB0" w:rsidRDefault="007046C8" w:rsidP="00E369B0">
            <w:pPr>
              <w:spacing w:before="120" w:after="100" w:afterAutospacing="1" w:line="120" w:lineRule="exact"/>
              <w:jc w:val="center"/>
              <w:rPr>
                <w:rFonts w:ascii="Arial" w:hAnsi="Arial" w:cs="Arial"/>
                <w:sz w:val="14"/>
              </w:rPr>
            </w:pPr>
            <w:r w:rsidRPr="00C30CB0">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C30CB0" w:rsidRDefault="007046C8" w:rsidP="00E369B0">
            <w:pPr>
              <w:spacing w:before="120" w:after="100" w:afterAutospacing="1" w:line="120" w:lineRule="exact"/>
              <w:jc w:val="center"/>
              <w:rPr>
                <w:rFonts w:ascii="Arial" w:hAnsi="Arial" w:cs="Arial"/>
                <w:sz w:val="14"/>
              </w:rPr>
            </w:pPr>
            <w:r w:rsidRPr="00C30CB0">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C30CB0" w:rsidRDefault="007046C8" w:rsidP="00E369B0">
            <w:pPr>
              <w:spacing w:after="100" w:afterAutospacing="1" w:line="120" w:lineRule="exact"/>
              <w:jc w:val="center"/>
              <w:rPr>
                <w:rFonts w:ascii="Arial" w:hAnsi="Arial" w:cs="Arial"/>
                <w:sz w:val="14"/>
              </w:rPr>
            </w:pPr>
            <w:r w:rsidRPr="00C30CB0">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C30CB0" w:rsidRDefault="007046C8" w:rsidP="00E369B0">
            <w:pPr>
              <w:spacing w:after="100" w:afterAutospacing="1" w:line="120" w:lineRule="exact"/>
              <w:jc w:val="center"/>
              <w:rPr>
                <w:rFonts w:ascii="Arial" w:hAnsi="Arial" w:cs="Arial"/>
                <w:sz w:val="14"/>
              </w:rPr>
            </w:pPr>
            <w:r w:rsidRPr="00C30CB0">
              <w:rPr>
                <w:rFonts w:ascii="Arial" w:hAnsi="Arial" w:cs="Arial"/>
                <w:sz w:val="14"/>
              </w:rPr>
              <w:t>Liczba obsadzonych etatów w okresie statystycznym)</w:t>
            </w:r>
          </w:p>
        </w:tc>
      </w:tr>
      <w:tr w:rsidR="00C30CB0" w:rsidRPr="00C30CB0"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C30CB0" w:rsidRDefault="007046C8" w:rsidP="00E369B0">
            <w:pPr>
              <w:spacing w:line="140" w:lineRule="exact"/>
              <w:ind w:left="85" w:right="85"/>
              <w:jc w:val="center"/>
              <w:rPr>
                <w:rFonts w:ascii="Arial" w:hAnsi="Arial" w:cs="Arial"/>
                <w:sz w:val="12"/>
                <w:szCs w:val="12"/>
              </w:rPr>
            </w:pPr>
            <w:r w:rsidRPr="00C30CB0">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C30CB0" w:rsidRDefault="007046C8" w:rsidP="00E369B0">
            <w:pPr>
              <w:spacing w:line="140" w:lineRule="exact"/>
              <w:ind w:left="85" w:right="85"/>
              <w:jc w:val="center"/>
              <w:rPr>
                <w:rFonts w:ascii="Arial" w:hAnsi="Arial" w:cs="Arial"/>
                <w:sz w:val="12"/>
                <w:szCs w:val="12"/>
              </w:rPr>
            </w:pPr>
            <w:r w:rsidRPr="00C30CB0">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C30CB0" w:rsidRDefault="007046C8" w:rsidP="00E369B0">
            <w:pPr>
              <w:spacing w:line="140" w:lineRule="exact"/>
              <w:ind w:right="85"/>
              <w:jc w:val="center"/>
              <w:rPr>
                <w:rFonts w:ascii="Arial" w:hAnsi="Arial" w:cs="Arial"/>
                <w:sz w:val="12"/>
                <w:szCs w:val="12"/>
              </w:rPr>
            </w:pPr>
            <w:r w:rsidRPr="00C30CB0">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C30CB0" w:rsidRDefault="007046C8" w:rsidP="00E369B0">
            <w:pPr>
              <w:spacing w:line="140" w:lineRule="exact"/>
              <w:ind w:right="85"/>
              <w:jc w:val="center"/>
              <w:rPr>
                <w:rFonts w:ascii="Arial" w:hAnsi="Arial" w:cs="Arial"/>
                <w:sz w:val="12"/>
                <w:szCs w:val="12"/>
              </w:rPr>
            </w:pPr>
            <w:r w:rsidRPr="00C30CB0">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C30CB0" w:rsidRDefault="007046C8" w:rsidP="00E369B0">
            <w:pPr>
              <w:spacing w:line="140" w:lineRule="exact"/>
              <w:ind w:right="85"/>
              <w:jc w:val="center"/>
              <w:rPr>
                <w:rFonts w:ascii="Arial" w:hAnsi="Arial" w:cs="Arial"/>
                <w:sz w:val="12"/>
                <w:szCs w:val="12"/>
              </w:rPr>
            </w:pPr>
            <w:r w:rsidRPr="00C30CB0">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C30CB0" w:rsidRDefault="007046C8" w:rsidP="00E369B0">
            <w:pPr>
              <w:spacing w:line="140" w:lineRule="exact"/>
              <w:ind w:right="85"/>
              <w:jc w:val="center"/>
              <w:rPr>
                <w:rFonts w:ascii="Arial" w:hAnsi="Arial" w:cs="Arial"/>
                <w:sz w:val="12"/>
                <w:szCs w:val="12"/>
              </w:rPr>
            </w:pPr>
            <w:r w:rsidRPr="00C30CB0">
              <w:rPr>
                <w:rFonts w:ascii="Arial" w:hAnsi="Arial" w:cs="Arial"/>
                <w:sz w:val="12"/>
                <w:szCs w:val="12"/>
              </w:rPr>
              <w:t>5</w:t>
            </w:r>
          </w:p>
        </w:tc>
      </w:tr>
      <w:tr w:rsidR="00C30CB0" w:rsidRPr="00C30CB0"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C30CB0" w:rsidRDefault="007046C8" w:rsidP="00E369B0">
            <w:pPr>
              <w:spacing w:after="40" w:line="140" w:lineRule="exact"/>
              <w:ind w:left="85" w:right="85"/>
              <w:rPr>
                <w:rFonts w:ascii="Arial" w:hAnsi="Arial" w:cs="Arial"/>
                <w:sz w:val="14"/>
              </w:rPr>
            </w:pPr>
            <w:r w:rsidRPr="00C30CB0">
              <w:rPr>
                <w:rFonts w:ascii="Arial" w:hAnsi="Arial" w:cs="Arial"/>
                <w:sz w:val="14"/>
              </w:rPr>
              <w:t xml:space="preserve">Urzędnicy </w:t>
            </w:r>
            <w:r w:rsidRPr="00C30CB0">
              <w:rPr>
                <w:rFonts w:ascii="Arial" w:hAnsi="Arial" w:cs="Arial"/>
                <w:sz w:val="14"/>
                <w:szCs w:val="14"/>
              </w:rPr>
              <w:t xml:space="preserve">wspierający pośrednio wydziały KW (pion </w:t>
            </w:r>
            <w:proofErr w:type="spellStart"/>
            <w:r w:rsidRPr="00C30CB0">
              <w:rPr>
                <w:rFonts w:ascii="Arial" w:hAnsi="Arial" w:cs="Arial"/>
                <w:sz w:val="14"/>
                <w:szCs w:val="14"/>
              </w:rPr>
              <w:t>pozaorzeczniczy</w:t>
            </w:r>
            <w:proofErr w:type="spellEnd"/>
            <w:r w:rsidRPr="00C30CB0">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C30CB0" w:rsidRDefault="007046C8" w:rsidP="007F3429">
            <w:pPr>
              <w:spacing w:after="40" w:line="140" w:lineRule="exact"/>
              <w:ind w:right="85"/>
              <w:rPr>
                <w:rFonts w:ascii="Arial" w:hAnsi="Arial" w:cs="Arial"/>
                <w:sz w:val="14"/>
              </w:rPr>
            </w:pPr>
            <w:r w:rsidRPr="00C30CB0">
              <w:rPr>
                <w:rFonts w:ascii="Arial" w:hAnsi="Arial" w:cs="Arial"/>
                <w:sz w:val="14"/>
              </w:rPr>
              <w:t>Razem (wiersze od 02 do 03=wiersze 04 do 0</w:t>
            </w:r>
            <w:r w:rsidR="007F3429" w:rsidRPr="00C30CB0">
              <w:rPr>
                <w:rFonts w:ascii="Arial" w:hAnsi="Arial" w:cs="Arial"/>
                <w:sz w:val="14"/>
              </w:rPr>
              <w:t>7</w:t>
            </w:r>
            <w:r w:rsidRPr="00C30CB0">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C30CB0" w:rsidRDefault="007046C8" w:rsidP="00E369B0">
            <w:pPr>
              <w:spacing w:after="40" w:line="140" w:lineRule="exact"/>
              <w:ind w:left="85" w:right="85"/>
              <w:jc w:val="center"/>
              <w:rPr>
                <w:rFonts w:ascii="Arial" w:hAnsi="Arial" w:cs="Arial"/>
                <w:sz w:val="12"/>
                <w:szCs w:val="12"/>
              </w:rPr>
            </w:pPr>
            <w:r w:rsidRPr="00C30CB0">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C30CB0"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C30CB0" w:rsidRDefault="007046C8" w:rsidP="00E369B0">
            <w:pPr>
              <w:spacing w:after="40" w:line="140" w:lineRule="exact"/>
              <w:ind w:left="85" w:right="85"/>
              <w:rPr>
                <w:rFonts w:ascii="Arial" w:hAnsi="Arial" w:cs="Arial"/>
                <w:sz w:val="14"/>
              </w:rPr>
            </w:pPr>
          </w:p>
        </w:tc>
      </w:tr>
      <w:tr w:rsidR="00C30CB0" w:rsidRPr="00C30CB0"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C30CB0"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C30CB0" w:rsidRDefault="007046C8" w:rsidP="00E369B0">
            <w:pPr>
              <w:spacing w:after="40" w:line="140" w:lineRule="exact"/>
              <w:ind w:left="85" w:right="85"/>
              <w:jc w:val="center"/>
              <w:rPr>
                <w:rFonts w:ascii="Arial" w:hAnsi="Arial" w:cs="Arial"/>
                <w:sz w:val="14"/>
              </w:rPr>
            </w:pPr>
            <w:r w:rsidRPr="00C30CB0">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C30CB0" w:rsidRDefault="007046C8" w:rsidP="00E369B0">
            <w:pPr>
              <w:spacing w:after="40" w:line="140" w:lineRule="exact"/>
              <w:ind w:left="85" w:right="85"/>
              <w:rPr>
                <w:rFonts w:ascii="Arial" w:hAnsi="Arial" w:cs="Arial"/>
                <w:sz w:val="14"/>
              </w:rPr>
            </w:pPr>
            <w:r w:rsidRPr="00C30CB0">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C30CB0" w:rsidRDefault="007046C8" w:rsidP="00E369B0">
            <w:pPr>
              <w:spacing w:after="40" w:line="140" w:lineRule="exact"/>
              <w:ind w:left="85" w:right="85"/>
              <w:jc w:val="center"/>
              <w:rPr>
                <w:rFonts w:ascii="Arial" w:hAnsi="Arial" w:cs="Arial"/>
                <w:sz w:val="12"/>
                <w:szCs w:val="12"/>
              </w:rPr>
            </w:pPr>
            <w:r w:rsidRPr="00C30CB0">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C30CB0"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C30CB0" w:rsidRDefault="007046C8" w:rsidP="00E369B0">
            <w:pPr>
              <w:spacing w:after="40" w:line="140" w:lineRule="exact"/>
              <w:ind w:left="85" w:right="85"/>
              <w:rPr>
                <w:rFonts w:ascii="Arial" w:hAnsi="Arial" w:cs="Arial"/>
                <w:sz w:val="14"/>
              </w:rPr>
            </w:pPr>
          </w:p>
        </w:tc>
      </w:tr>
      <w:tr w:rsidR="00C30CB0" w:rsidRPr="00C30CB0"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C30CB0"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C30CB0"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C30CB0" w:rsidRDefault="007046C8" w:rsidP="00E369B0">
            <w:pPr>
              <w:spacing w:after="40" w:line="140" w:lineRule="exact"/>
              <w:ind w:left="85" w:right="85"/>
              <w:rPr>
                <w:rFonts w:ascii="Arial" w:hAnsi="Arial" w:cs="Arial"/>
                <w:sz w:val="14"/>
              </w:rPr>
            </w:pPr>
            <w:r w:rsidRPr="00C30CB0">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C30CB0" w:rsidRDefault="007046C8" w:rsidP="00E369B0">
            <w:pPr>
              <w:spacing w:after="40" w:line="140" w:lineRule="exact"/>
              <w:ind w:left="85" w:right="85"/>
              <w:jc w:val="center"/>
              <w:rPr>
                <w:rFonts w:ascii="Arial" w:hAnsi="Arial" w:cs="Arial"/>
                <w:sz w:val="12"/>
                <w:szCs w:val="12"/>
              </w:rPr>
            </w:pPr>
            <w:r w:rsidRPr="00C30CB0">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C30CB0"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C30CB0" w:rsidRDefault="007046C8" w:rsidP="00E369B0">
            <w:pPr>
              <w:spacing w:after="40" w:line="140" w:lineRule="exact"/>
              <w:ind w:left="85" w:right="85"/>
              <w:rPr>
                <w:rFonts w:ascii="Arial" w:hAnsi="Arial" w:cs="Arial"/>
                <w:sz w:val="14"/>
              </w:rPr>
            </w:pPr>
          </w:p>
        </w:tc>
      </w:tr>
      <w:tr w:rsidR="00C30CB0" w:rsidRPr="00C30CB0"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C30CB0"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C30CB0" w:rsidRDefault="00CB01D9" w:rsidP="00E369B0">
            <w:pPr>
              <w:spacing w:after="40" w:line="140" w:lineRule="exact"/>
              <w:ind w:left="113" w:right="85"/>
              <w:jc w:val="center"/>
              <w:rPr>
                <w:rFonts w:ascii="Arial" w:hAnsi="Arial" w:cs="Arial"/>
                <w:sz w:val="14"/>
              </w:rPr>
            </w:pPr>
            <w:r w:rsidRPr="00C30CB0">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C30CB0" w:rsidRDefault="00CB01D9" w:rsidP="00451A15">
            <w:pPr>
              <w:spacing w:after="40" w:line="140" w:lineRule="exact"/>
              <w:ind w:left="57" w:right="85"/>
              <w:rPr>
                <w:rFonts w:ascii="Arial" w:hAnsi="Arial" w:cs="Arial"/>
                <w:sz w:val="14"/>
              </w:rPr>
            </w:pPr>
            <w:r w:rsidRPr="00C30CB0">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C30CB0" w:rsidRDefault="00CB01D9" w:rsidP="00E369B0">
            <w:pPr>
              <w:spacing w:after="40" w:line="140" w:lineRule="exact"/>
              <w:ind w:left="85" w:right="85"/>
              <w:jc w:val="center"/>
              <w:rPr>
                <w:rFonts w:ascii="Arial" w:hAnsi="Arial" w:cs="Arial"/>
                <w:sz w:val="12"/>
                <w:szCs w:val="12"/>
              </w:rPr>
            </w:pPr>
            <w:r w:rsidRPr="00C30CB0">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C30CB0"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C30CB0" w:rsidRDefault="00CB01D9" w:rsidP="00E369B0">
            <w:pPr>
              <w:spacing w:after="40" w:line="140" w:lineRule="exact"/>
              <w:ind w:left="85" w:right="85"/>
              <w:rPr>
                <w:rFonts w:ascii="Arial" w:hAnsi="Arial" w:cs="Arial"/>
                <w:sz w:val="14"/>
              </w:rPr>
            </w:pPr>
          </w:p>
        </w:tc>
      </w:tr>
      <w:tr w:rsidR="00C30CB0" w:rsidRPr="00C30CB0"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C30CB0"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C30CB0"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C30CB0" w:rsidRDefault="00CB01D9" w:rsidP="00451A15">
            <w:pPr>
              <w:spacing w:after="40" w:line="140" w:lineRule="exact"/>
              <w:ind w:left="57" w:right="85"/>
              <w:rPr>
                <w:rFonts w:ascii="Arial" w:hAnsi="Arial" w:cs="Arial"/>
                <w:sz w:val="14"/>
              </w:rPr>
            </w:pPr>
            <w:r w:rsidRPr="00C30CB0">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C30CB0" w:rsidRDefault="00CB01D9" w:rsidP="00E369B0">
            <w:pPr>
              <w:spacing w:after="40" w:line="140" w:lineRule="exact"/>
              <w:ind w:left="85" w:right="85"/>
              <w:jc w:val="center"/>
              <w:rPr>
                <w:rFonts w:ascii="Arial" w:hAnsi="Arial" w:cs="Arial"/>
                <w:sz w:val="12"/>
                <w:szCs w:val="12"/>
              </w:rPr>
            </w:pPr>
            <w:r w:rsidRPr="00C30CB0">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C30CB0"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C30CB0" w:rsidRDefault="00CB01D9" w:rsidP="00E369B0">
            <w:pPr>
              <w:spacing w:after="40" w:line="140" w:lineRule="exact"/>
              <w:ind w:left="85" w:right="85"/>
              <w:rPr>
                <w:rFonts w:ascii="Arial" w:hAnsi="Arial" w:cs="Arial"/>
                <w:sz w:val="14"/>
              </w:rPr>
            </w:pPr>
          </w:p>
        </w:tc>
      </w:tr>
      <w:tr w:rsidR="00C30CB0" w:rsidRPr="00C30CB0"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C30CB0"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C30CB0"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C30CB0" w:rsidRDefault="00CB01D9" w:rsidP="00451A15">
            <w:pPr>
              <w:spacing w:after="40" w:line="140" w:lineRule="exact"/>
              <w:ind w:left="57" w:right="85"/>
              <w:rPr>
                <w:rFonts w:ascii="Arial" w:hAnsi="Arial" w:cs="Arial"/>
                <w:sz w:val="14"/>
              </w:rPr>
            </w:pPr>
            <w:r w:rsidRPr="00C30CB0">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C30CB0" w:rsidRDefault="00CB01D9" w:rsidP="00E369B0">
            <w:pPr>
              <w:spacing w:after="40" w:line="140" w:lineRule="exact"/>
              <w:ind w:left="85" w:right="85"/>
              <w:jc w:val="center"/>
              <w:rPr>
                <w:rFonts w:ascii="Arial" w:hAnsi="Arial" w:cs="Arial"/>
                <w:sz w:val="12"/>
                <w:szCs w:val="12"/>
              </w:rPr>
            </w:pPr>
            <w:r w:rsidRPr="00C30CB0">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C30CB0"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C30CB0" w:rsidRDefault="00CB01D9" w:rsidP="00E369B0">
            <w:pPr>
              <w:spacing w:after="40" w:line="140" w:lineRule="exact"/>
              <w:ind w:left="85" w:right="85"/>
              <w:rPr>
                <w:rFonts w:ascii="Arial" w:hAnsi="Arial" w:cs="Arial"/>
                <w:sz w:val="14"/>
              </w:rPr>
            </w:pPr>
          </w:p>
        </w:tc>
      </w:tr>
      <w:tr w:rsidR="00C30CB0" w:rsidRPr="00C30CB0"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C30CB0"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C30CB0"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C30CB0" w:rsidRDefault="00CB01D9" w:rsidP="00451A15">
            <w:pPr>
              <w:spacing w:after="40" w:line="140" w:lineRule="exact"/>
              <w:ind w:left="57" w:right="85"/>
              <w:rPr>
                <w:rFonts w:ascii="Arial" w:hAnsi="Arial" w:cs="Arial"/>
                <w:sz w:val="14"/>
              </w:rPr>
            </w:pPr>
            <w:r w:rsidRPr="00C30CB0">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C30CB0" w:rsidRDefault="00CB01D9" w:rsidP="00E369B0">
            <w:pPr>
              <w:spacing w:after="40" w:line="140" w:lineRule="exact"/>
              <w:ind w:left="85" w:right="85"/>
              <w:jc w:val="center"/>
              <w:rPr>
                <w:rFonts w:ascii="Arial" w:hAnsi="Arial" w:cs="Arial"/>
                <w:sz w:val="12"/>
                <w:szCs w:val="12"/>
              </w:rPr>
            </w:pPr>
            <w:r w:rsidRPr="00C30CB0">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C30CB0"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C30CB0"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C30CB0" w:rsidRDefault="00CB01D9" w:rsidP="00E369B0">
            <w:pPr>
              <w:spacing w:after="40" w:line="140" w:lineRule="exact"/>
              <w:ind w:left="85" w:right="85"/>
              <w:rPr>
                <w:rFonts w:ascii="Arial" w:hAnsi="Arial" w:cs="Arial"/>
                <w:sz w:val="14"/>
              </w:rPr>
            </w:pPr>
          </w:p>
        </w:tc>
      </w:tr>
      <w:tr w:rsidR="00C30CB0" w:rsidRPr="00C30CB0"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C30CB0" w:rsidRDefault="007046C8" w:rsidP="00E369B0">
            <w:pPr>
              <w:spacing w:after="40" w:line="140" w:lineRule="exact"/>
              <w:ind w:right="85"/>
              <w:rPr>
                <w:rFonts w:ascii="Arial" w:hAnsi="Arial" w:cs="Arial"/>
                <w:sz w:val="14"/>
              </w:rPr>
            </w:pPr>
            <w:r w:rsidRPr="00C30CB0">
              <w:rPr>
                <w:rFonts w:ascii="Arial" w:hAnsi="Arial" w:cs="Arial"/>
                <w:sz w:val="14"/>
              </w:rPr>
              <w:t xml:space="preserve">Inni pracownicy </w:t>
            </w:r>
            <w:r w:rsidRPr="00C30CB0">
              <w:rPr>
                <w:rFonts w:ascii="Arial" w:hAnsi="Arial" w:cs="Arial"/>
                <w:sz w:val="14"/>
                <w:szCs w:val="14"/>
              </w:rPr>
              <w:t xml:space="preserve">wspierający pośrednio wydziały KW (pion </w:t>
            </w:r>
            <w:proofErr w:type="spellStart"/>
            <w:r w:rsidRPr="00C30CB0">
              <w:rPr>
                <w:rFonts w:ascii="Arial" w:hAnsi="Arial" w:cs="Arial"/>
                <w:sz w:val="14"/>
                <w:szCs w:val="14"/>
              </w:rPr>
              <w:t>pozaorzeczniczy</w:t>
            </w:r>
            <w:proofErr w:type="spellEnd"/>
            <w:r w:rsidRPr="00C30CB0">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C30CB0" w:rsidRDefault="007046C8" w:rsidP="00E369B0">
            <w:pPr>
              <w:spacing w:after="40" w:line="140" w:lineRule="exact"/>
              <w:ind w:left="85" w:right="85"/>
              <w:jc w:val="center"/>
              <w:rPr>
                <w:rFonts w:ascii="Arial" w:hAnsi="Arial" w:cs="Arial"/>
                <w:sz w:val="12"/>
                <w:szCs w:val="12"/>
              </w:rPr>
            </w:pPr>
            <w:r w:rsidRPr="00C30CB0">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C30CB0"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C30CB0"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C30CB0" w:rsidRDefault="007046C8" w:rsidP="00E369B0">
            <w:pPr>
              <w:spacing w:after="40" w:line="140" w:lineRule="exact"/>
              <w:ind w:left="85" w:right="85"/>
              <w:rPr>
                <w:rFonts w:ascii="Arial" w:hAnsi="Arial" w:cs="Arial"/>
                <w:sz w:val="14"/>
              </w:rPr>
            </w:pPr>
          </w:p>
        </w:tc>
      </w:tr>
    </w:tbl>
    <w:p w14:paraId="10D3DB7F" w14:textId="77777777" w:rsidR="00495735" w:rsidRPr="00C30CB0" w:rsidRDefault="00495735" w:rsidP="000B2DDE">
      <w:pPr>
        <w:pStyle w:val="style20"/>
        <w:rPr>
          <w:rFonts w:ascii="Arial" w:hAnsi="Arial" w:cs="Arial"/>
          <w:b/>
          <w:bCs/>
        </w:rPr>
      </w:pPr>
    </w:p>
    <w:p w14:paraId="2A98600B" w14:textId="77777777" w:rsidR="000B2DDE" w:rsidRPr="00C30CB0" w:rsidRDefault="00C30CB0" w:rsidP="00D97C78">
      <w:pPr>
        <w:pStyle w:val="style20"/>
        <w:rPr>
          <w:rStyle w:val="fontstyle34"/>
          <w:rFonts w:ascii="Arial" w:hAnsi="Arial" w:cs="Arial"/>
          <w:i w:val="0"/>
          <w:sz w:val="18"/>
          <w:szCs w:val="18"/>
        </w:rPr>
      </w:pPr>
      <w:r w:rsidRPr="00C30CB0">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BE4EBC" w:rsidRPr="00621363" w:rsidRDefault="00BE4EBC"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BE4EBC" w:rsidRPr="00621363" w:rsidRDefault="00BE4EBC"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BE4EBC" w:rsidRPr="00621363" w:rsidRDefault="00BE4EBC" w:rsidP="000B2DDE">
                  <w:pPr>
                    <w:spacing w:line="160" w:lineRule="exact"/>
                    <w:rPr>
                      <w:rFonts w:ascii="Arial" w:hAnsi="Arial" w:cs="Arial"/>
                      <w:sz w:val="16"/>
                      <w:szCs w:val="16"/>
                    </w:rPr>
                  </w:pPr>
                </w:p>
                <w:p w14:paraId="614F3B1F" w14:textId="77777777" w:rsidR="00BE4EBC" w:rsidRPr="00621363" w:rsidRDefault="00BE4EBC"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7737A884"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5B07DB7D"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BE4EBC" w:rsidRPr="00621363" w:rsidRDefault="00BE4EBC" w:rsidP="000B2DDE">
                  <w:pPr>
                    <w:pStyle w:val="Tekstpodstawowy3"/>
                    <w:spacing w:before="40"/>
                    <w:ind w:right="444"/>
                    <w:rPr>
                      <w:rFonts w:cs="Arial"/>
                      <w:sz w:val="12"/>
                    </w:rPr>
                  </w:pPr>
                </w:p>
                <w:p w14:paraId="544A7199" w14:textId="77777777" w:rsidR="00BE4EBC" w:rsidRPr="00621363" w:rsidRDefault="00BE4EBC" w:rsidP="000B2DDE">
                  <w:pPr>
                    <w:spacing w:line="110" w:lineRule="exact"/>
                    <w:rPr>
                      <w:rFonts w:ascii="Arial" w:hAnsi="Arial" w:cs="Arial"/>
                    </w:rPr>
                  </w:pPr>
                  <w:r w:rsidRPr="00621363">
                    <w:rPr>
                      <w:rFonts w:ascii="Arial" w:hAnsi="Arial" w:cs="Arial"/>
                    </w:rPr>
                    <w:t xml:space="preserve"> </w:t>
                  </w:r>
                </w:p>
                <w:p w14:paraId="46F4D47F" w14:textId="77777777" w:rsidR="00BE4EBC" w:rsidRPr="00621363" w:rsidRDefault="00BE4EBC" w:rsidP="000B2DDE">
                  <w:pPr>
                    <w:spacing w:line="110" w:lineRule="exact"/>
                    <w:rPr>
                      <w:rFonts w:ascii="Arial" w:hAnsi="Arial" w:cs="Arial"/>
                    </w:rPr>
                  </w:pPr>
                </w:p>
                <w:p w14:paraId="3988E4C7" w14:textId="77777777" w:rsidR="00BE4EBC" w:rsidRPr="00621363" w:rsidRDefault="00BE4EBC" w:rsidP="000B2DDE">
                  <w:pPr>
                    <w:spacing w:line="110" w:lineRule="exact"/>
                    <w:rPr>
                      <w:rFonts w:ascii="Arial" w:hAnsi="Arial" w:cs="Arial"/>
                    </w:rPr>
                  </w:pPr>
                </w:p>
                <w:p w14:paraId="53BD7B8F" w14:textId="77777777" w:rsidR="00BE4EBC" w:rsidRPr="00621363" w:rsidRDefault="00BE4EBC"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BE4EBC" w:rsidRPr="00621363" w:rsidRDefault="00BE4EBC" w:rsidP="000B2DDE">
                  <w:pPr>
                    <w:spacing w:line="110" w:lineRule="exact"/>
                    <w:rPr>
                      <w:rFonts w:ascii="Arial" w:hAnsi="Arial" w:cs="Arial"/>
                      <w:sz w:val="10"/>
                    </w:rPr>
                  </w:pPr>
                </w:p>
                <w:p w14:paraId="6FD22FE5" w14:textId="77777777" w:rsidR="00BE4EBC" w:rsidRPr="00621363" w:rsidRDefault="00BE4EBC"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BE4EBC" w:rsidRPr="00621363" w:rsidRDefault="00BE4EBC" w:rsidP="000B2DDE">
                  <w:pPr>
                    <w:rPr>
                      <w:rFonts w:ascii="Arial" w:hAnsi="Arial" w:cs="Arial"/>
                    </w:rPr>
                  </w:pPr>
                </w:p>
              </w:txbxContent>
            </v:textbox>
          </v:shape>
        </w:pict>
      </w:r>
    </w:p>
    <w:p w14:paraId="32A955B9" w14:textId="77777777" w:rsidR="000B2DDE" w:rsidRPr="00C30CB0" w:rsidRDefault="000B2DDE" w:rsidP="000B2DDE">
      <w:pPr>
        <w:spacing w:line="40" w:lineRule="exact"/>
        <w:ind w:right="85"/>
        <w:rPr>
          <w:rFonts w:ascii="Arial" w:hAnsi="Arial" w:cs="Arial"/>
          <w:sz w:val="18"/>
        </w:rPr>
      </w:pPr>
    </w:p>
    <w:p w14:paraId="254A57E0" w14:textId="77777777" w:rsidR="00862CAC" w:rsidRPr="00C30CB0" w:rsidRDefault="00862CAC" w:rsidP="00862CAC">
      <w:pPr>
        <w:spacing w:after="80" w:line="220" w:lineRule="exact"/>
        <w:rPr>
          <w:rFonts w:ascii="Arial" w:hAnsi="Arial"/>
        </w:rPr>
      </w:pPr>
    </w:p>
    <w:p w14:paraId="3019F2A9" w14:textId="77777777" w:rsidR="00CE371E" w:rsidRPr="00C30CB0" w:rsidRDefault="00CE371E">
      <w:pPr>
        <w:spacing w:line="240" w:lineRule="exact"/>
        <w:ind w:right="85"/>
        <w:rPr>
          <w:rFonts w:ascii="Arial PL" w:hAnsi="Arial PL"/>
          <w:sz w:val="18"/>
        </w:rPr>
      </w:pPr>
    </w:p>
    <w:p w14:paraId="6E7EFF67" w14:textId="77777777" w:rsidR="00CE371E" w:rsidRPr="00C30CB0" w:rsidRDefault="00CE371E">
      <w:pPr>
        <w:spacing w:line="240" w:lineRule="exact"/>
        <w:ind w:right="85"/>
        <w:rPr>
          <w:rFonts w:ascii="Arial PL" w:hAnsi="Arial PL"/>
          <w:sz w:val="18"/>
        </w:rPr>
      </w:pPr>
    </w:p>
    <w:p w14:paraId="19191399" w14:textId="77777777" w:rsidR="00D967CE" w:rsidRPr="00C30CB0" w:rsidRDefault="00D967CE" w:rsidP="00CE371E">
      <w:pPr>
        <w:jc w:val="center"/>
        <w:rPr>
          <w:b/>
          <w:bCs/>
          <w:sz w:val="18"/>
          <w:szCs w:val="18"/>
        </w:rPr>
      </w:pPr>
    </w:p>
    <w:p w14:paraId="72118DC0" w14:textId="77777777" w:rsidR="000B2DDE" w:rsidRPr="00C30CB0" w:rsidRDefault="000B2DDE" w:rsidP="00CE371E">
      <w:pPr>
        <w:jc w:val="center"/>
        <w:rPr>
          <w:b/>
          <w:bCs/>
          <w:sz w:val="18"/>
          <w:szCs w:val="18"/>
        </w:rPr>
      </w:pPr>
    </w:p>
    <w:p w14:paraId="2677EF4B" w14:textId="77777777" w:rsidR="000B2DDE" w:rsidRPr="00C30CB0" w:rsidRDefault="000B2DDE" w:rsidP="00CE371E">
      <w:pPr>
        <w:jc w:val="center"/>
        <w:rPr>
          <w:b/>
          <w:bCs/>
          <w:sz w:val="18"/>
          <w:szCs w:val="18"/>
        </w:rPr>
      </w:pPr>
    </w:p>
    <w:p w14:paraId="6223E37D" w14:textId="77777777" w:rsidR="000B2DDE" w:rsidRPr="00C30CB0" w:rsidRDefault="000B2DDE" w:rsidP="00CE371E">
      <w:pPr>
        <w:jc w:val="center"/>
        <w:rPr>
          <w:b/>
          <w:bCs/>
          <w:sz w:val="18"/>
          <w:szCs w:val="18"/>
        </w:rPr>
      </w:pPr>
    </w:p>
    <w:p w14:paraId="15DB2B0C" w14:textId="77777777" w:rsidR="002F000D" w:rsidRPr="00C30CB0" w:rsidRDefault="002F000D" w:rsidP="002D3077">
      <w:pPr>
        <w:rPr>
          <w:b/>
          <w:bCs/>
          <w:sz w:val="18"/>
          <w:szCs w:val="18"/>
        </w:rPr>
      </w:pPr>
    </w:p>
    <w:p w14:paraId="140F2FC6" w14:textId="77777777" w:rsidR="00453045" w:rsidRPr="00C30CB0" w:rsidRDefault="00453045" w:rsidP="0037190B">
      <w:pPr>
        <w:pStyle w:val="Tekstpodstawowy"/>
        <w:spacing w:line="240" w:lineRule="auto"/>
        <w:jc w:val="center"/>
        <w:rPr>
          <w:rFonts w:ascii="Arial" w:hAnsi="Arial" w:cs="Arial"/>
          <w:b/>
          <w:bCs/>
          <w:color w:val="auto"/>
          <w:sz w:val="20"/>
        </w:rPr>
      </w:pPr>
    </w:p>
    <w:p w14:paraId="25A86C30" w14:textId="77777777" w:rsidR="00004B28" w:rsidRPr="00C30CB0" w:rsidRDefault="00004B28" w:rsidP="0037190B">
      <w:pPr>
        <w:pStyle w:val="Tekstpodstawowy"/>
        <w:spacing w:line="240" w:lineRule="auto"/>
        <w:jc w:val="center"/>
        <w:rPr>
          <w:rFonts w:ascii="Arial" w:hAnsi="Arial" w:cs="Arial"/>
          <w:b/>
          <w:bCs/>
          <w:color w:val="auto"/>
          <w:sz w:val="20"/>
        </w:rPr>
      </w:pPr>
    </w:p>
    <w:p w14:paraId="494B3C30" w14:textId="77777777" w:rsidR="00004B28" w:rsidRPr="00C30CB0" w:rsidRDefault="00004B28" w:rsidP="0037190B">
      <w:pPr>
        <w:pStyle w:val="Tekstpodstawowy"/>
        <w:spacing w:line="240" w:lineRule="auto"/>
        <w:jc w:val="center"/>
        <w:rPr>
          <w:rFonts w:ascii="Arial" w:hAnsi="Arial" w:cs="Arial"/>
          <w:b/>
          <w:bCs/>
          <w:color w:val="auto"/>
          <w:sz w:val="20"/>
        </w:rPr>
      </w:pPr>
    </w:p>
    <w:p w14:paraId="6650D39A" w14:textId="77777777" w:rsidR="00A6796E" w:rsidRPr="00C30CB0" w:rsidRDefault="00A6796E" w:rsidP="0037190B">
      <w:pPr>
        <w:pStyle w:val="Tekstpodstawowy"/>
        <w:spacing w:line="240" w:lineRule="auto"/>
        <w:jc w:val="center"/>
        <w:rPr>
          <w:rFonts w:ascii="Arial" w:hAnsi="Arial" w:cs="Arial"/>
          <w:b/>
          <w:bCs/>
          <w:color w:val="auto"/>
          <w:sz w:val="20"/>
        </w:rPr>
      </w:pPr>
    </w:p>
    <w:p w14:paraId="45D2B6CD" w14:textId="77777777" w:rsidR="00D97C78" w:rsidRPr="00C30CB0" w:rsidRDefault="00D97C78" w:rsidP="0037190B">
      <w:pPr>
        <w:pStyle w:val="Tekstpodstawowy"/>
        <w:spacing w:line="240" w:lineRule="auto"/>
        <w:jc w:val="center"/>
        <w:rPr>
          <w:rFonts w:ascii="Arial" w:hAnsi="Arial" w:cs="Arial"/>
          <w:b/>
          <w:bCs/>
          <w:color w:val="auto"/>
          <w:sz w:val="20"/>
        </w:rPr>
      </w:pPr>
    </w:p>
    <w:p w14:paraId="216E716C" w14:textId="77777777" w:rsidR="00D411D6" w:rsidRPr="00C30CB0" w:rsidRDefault="00D411D6" w:rsidP="0037190B">
      <w:pPr>
        <w:pStyle w:val="Tekstpodstawowy"/>
        <w:spacing w:line="240" w:lineRule="auto"/>
        <w:jc w:val="center"/>
        <w:rPr>
          <w:rFonts w:ascii="Arial" w:hAnsi="Arial" w:cs="Arial"/>
          <w:b/>
          <w:bCs/>
          <w:color w:val="auto"/>
          <w:sz w:val="20"/>
        </w:rPr>
      </w:pPr>
    </w:p>
    <w:p w14:paraId="3FBBB9FA" w14:textId="7EE139AC" w:rsidR="0037190B" w:rsidRPr="00C30CB0" w:rsidRDefault="0037190B" w:rsidP="0037190B">
      <w:pPr>
        <w:pStyle w:val="Tekstpodstawowy"/>
        <w:spacing w:line="240" w:lineRule="auto"/>
        <w:jc w:val="center"/>
        <w:rPr>
          <w:rFonts w:ascii="Arial" w:hAnsi="Arial" w:cs="Arial"/>
          <w:b/>
          <w:bCs/>
          <w:color w:val="auto"/>
          <w:sz w:val="20"/>
        </w:rPr>
      </w:pPr>
      <w:r w:rsidRPr="00C30CB0">
        <w:rPr>
          <w:rFonts w:ascii="Arial" w:hAnsi="Arial" w:cs="Arial"/>
          <w:b/>
          <w:bCs/>
          <w:color w:val="auto"/>
          <w:sz w:val="20"/>
        </w:rPr>
        <w:lastRenderedPageBreak/>
        <w:t>Objaśnienia do formularza MS-S20KW</w:t>
      </w:r>
    </w:p>
    <w:p w14:paraId="1FDA8E0E" w14:textId="77777777" w:rsidR="0037190B" w:rsidRPr="00C30CB0" w:rsidRDefault="0037190B" w:rsidP="0037190B">
      <w:pPr>
        <w:pStyle w:val="Tekstpodstawowy"/>
        <w:spacing w:line="240" w:lineRule="auto"/>
        <w:jc w:val="center"/>
        <w:rPr>
          <w:rFonts w:ascii="Arial" w:hAnsi="Arial" w:cs="Arial"/>
          <w:b/>
          <w:bCs/>
          <w:color w:val="auto"/>
          <w:sz w:val="20"/>
        </w:rPr>
      </w:pPr>
    </w:p>
    <w:p w14:paraId="1E886796" w14:textId="77777777" w:rsidR="00E05ABE" w:rsidRPr="00C30CB0" w:rsidRDefault="00E05ABE" w:rsidP="00E05ABE">
      <w:pPr>
        <w:autoSpaceDE w:val="0"/>
        <w:autoSpaceDN w:val="0"/>
        <w:spacing w:line="360" w:lineRule="auto"/>
        <w:jc w:val="both"/>
        <w:rPr>
          <w:rFonts w:ascii="Arial" w:hAnsi="Arial" w:cs="Arial"/>
          <w:bCs/>
          <w:sz w:val="18"/>
          <w:szCs w:val="18"/>
        </w:rPr>
      </w:pPr>
      <w:r w:rsidRPr="00C30CB0">
        <w:rPr>
          <w:rFonts w:ascii="Arial" w:hAnsi="Arial" w:cs="Arial"/>
          <w:bCs/>
          <w:sz w:val="18"/>
          <w:szCs w:val="18"/>
        </w:rPr>
        <w:t>Dział 1.</w:t>
      </w:r>
    </w:p>
    <w:p w14:paraId="71FA9751" w14:textId="77777777" w:rsidR="00E05ABE" w:rsidRPr="00C30CB0" w:rsidRDefault="00E05ABE" w:rsidP="00E05ABE">
      <w:pPr>
        <w:autoSpaceDE w:val="0"/>
        <w:autoSpaceDN w:val="0"/>
        <w:spacing w:line="360" w:lineRule="auto"/>
        <w:jc w:val="both"/>
        <w:rPr>
          <w:rFonts w:ascii="Arial" w:hAnsi="Arial" w:cs="Arial"/>
          <w:bCs/>
          <w:sz w:val="18"/>
          <w:szCs w:val="18"/>
        </w:rPr>
      </w:pPr>
      <w:r w:rsidRPr="00C30CB0">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C30CB0" w:rsidRDefault="001E08DC" w:rsidP="00E05ABE">
      <w:pPr>
        <w:autoSpaceDE w:val="0"/>
        <w:autoSpaceDN w:val="0"/>
        <w:spacing w:line="360" w:lineRule="auto"/>
        <w:jc w:val="both"/>
        <w:rPr>
          <w:rFonts w:ascii="Arial" w:hAnsi="Arial" w:cs="Arial"/>
          <w:bCs/>
          <w:sz w:val="18"/>
          <w:szCs w:val="18"/>
        </w:rPr>
      </w:pPr>
    </w:p>
    <w:p w14:paraId="5580A5FF" w14:textId="77777777" w:rsidR="00286A2D" w:rsidRPr="00C30CB0" w:rsidRDefault="00286A2D" w:rsidP="00286A2D">
      <w:pPr>
        <w:autoSpaceDE w:val="0"/>
        <w:autoSpaceDN w:val="0"/>
        <w:spacing w:line="360" w:lineRule="auto"/>
        <w:jc w:val="both"/>
        <w:rPr>
          <w:rFonts w:ascii="Arial" w:hAnsi="Arial" w:cs="Arial"/>
          <w:sz w:val="18"/>
          <w:szCs w:val="18"/>
        </w:rPr>
      </w:pPr>
      <w:r w:rsidRPr="00C30CB0">
        <w:rPr>
          <w:rFonts w:ascii="Arial" w:hAnsi="Arial" w:cs="Arial"/>
          <w:sz w:val="18"/>
          <w:szCs w:val="18"/>
        </w:rPr>
        <w:t xml:space="preserve">Dział 1.a. W dziale tym wykazuje się zarówno sprawy </w:t>
      </w:r>
      <w:proofErr w:type="spellStart"/>
      <w:r w:rsidRPr="00C30CB0">
        <w:rPr>
          <w:rFonts w:ascii="Arial" w:hAnsi="Arial" w:cs="Arial"/>
          <w:sz w:val="18"/>
          <w:szCs w:val="18"/>
        </w:rPr>
        <w:t>Dz.Kw</w:t>
      </w:r>
      <w:proofErr w:type="spellEnd"/>
      <w:r w:rsidRPr="00C30CB0">
        <w:rPr>
          <w:rFonts w:ascii="Arial" w:hAnsi="Arial" w:cs="Arial"/>
          <w:sz w:val="18"/>
          <w:szCs w:val="18"/>
        </w:rPr>
        <w:t xml:space="preserve">, w których żądanie założenia księgi wieczystej jest jedynym zarejestrowanym żądaniem w sprawie, jak i sprawy </w:t>
      </w:r>
      <w:proofErr w:type="spellStart"/>
      <w:r w:rsidRPr="00C30CB0">
        <w:rPr>
          <w:rFonts w:ascii="Arial" w:hAnsi="Arial" w:cs="Arial"/>
          <w:sz w:val="18"/>
          <w:szCs w:val="18"/>
        </w:rPr>
        <w:t>Dz.Kw</w:t>
      </w:r>
      <w:proofErr w:type="spellEnd"/>
      <w:r w:rsidRPr="00C30CB0">
        <w:rPr>
          <w:rFonts w:ascii="Arial" w:hAnsi="Arial" w:cs="Arial"/>
          <w:sz w:val="18"/>
          <w:szCs w:val="18"/>
        </w:rPr>
        <w:t xml:space="preserve">., w których żądanie założenia księgi wieczystej nie jest jedynym zarejestrowanym  żądaniem w sprawie. </w:t>
      </w:r>
    </w:p>
    <w:p w14:paraId="436D13FC" w14:textId="77777777" w:rsidR="00E05ABE" w:rsidRPr="00C30CB0" w:rsidRDefault="00E05ABE" w:rsidP="006450D4">
      <w:pPr>
        <w:rPr>
          <w:rStyle w:val="FontStyle17"/>
        </w:rPr>
      </w:pPr>
    </w:p>
    <w:p w14:paraId="4AA4770C" w14:textId="77777777" w:rsidR="006450D4" w:rsidRPr="00C30CB0" w:rsidRDefault="006450D4" w:rsidP="00E05ABE">
      <w:pPr>
        <w:autoSpaceDE w:val="0"/>
        <w:autoSpaceDN w:val="0"/>
        <w:spacing w:line="360" w:lineRule="auto"/>
        <w:jc w:val="both"/>
        <w:rPr>
          <w:rFonts w:ascii="Arial" w:hAnsi="Arial" w:cs="Arial"/>
          <w:sz w:val="18"/>
          <w:szCs w:val="18"/>
        </w:rPr>
      </w:pPr>
      <w:r w:rsidRPr="00C30CB0">
        <w:rPr>
          <w:rFonts w:ascii="Arial" w:hAnsi="Arial" w:cs="Arial"/>
          <w:bCs/>
          <w:sz w:val="18"/>
          <w:szCs w:val="18"/>
        </w:rPr>
        <w:t xml:space="preserve">Dział </w:t>
      </w:r>
      <w:r w:rsidRPr="00C30CB0">
        <w:rPr>
          <w:rFonts w:ascii="Arial" w:hAnsi="Arial" w:cs="Arial"/>
          <w:sz w:val="18"/>
          <w:szCs w:val="18"/>
        </w:rPr>
        <w:t>2.1</w:t>
      </w:r>
    </w:p>
    <w:p w14:paraId="2277F2A9" w14:textId="77777777" w:rsidR="006450D4" w:rsidRPr="00C30CB0" w:rsidRDefault="006450D4" w:rsidP="00453045">
      <w:pPr>
        <w:jc w:val="both"/>
        <w:rPr>
          <w:rFonts w:ascii="Arial" w:hAnsi="Arial" w:cs="Arial"/>
          <w:bCs/>
          <w:sz w:val="18"/>
          <w:szCs w:val="18"/>
        </w:rPr>
      </w:pPr>
      <w:r w:rsidRPr="00C30CB0">
        <w:rPr>
          <w:rFonts w:ascii="Arial" w:hAnsi="Arial" w:cs="Arial"/>
          <w:b/>
          <w:bCs/>
          <w:sz w:val="18"/>
          <w:szCs w:val="18"/>
        </w:rPr>
        <w:t>„Stan ksiąg wieczystych w ostatnim dniu okresu sprawozdawczego wg repertorium ksiąg wieczystych</w:t>
      </w:r>
      <w:r w:rsidRPr="00C30CB0">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C30CB0" w:rsidRDefault="006450D4" w:rsidP="00453045">
      <w:pPr>
        <w:jc w:val="both"/>
        <w:rPr>
          <w:rFonts w:ascii="Arial" w:hAnsi="Arial" w:cs="Arial"/>
          <w:bCs/>
          <w:sz w:val="18"/>
          <w:szCs w:val="18"/>
        </w:rPr>
      </w:pPr>
      <w:r w:rsidRPr="00C30CB0">
        <w:rPr>
          <w:rFonts w:ascii="Arial" w:hAnsi="Arial" w:cs="Arial"/>
          <w:b/>
          <w:bCs/>
          <w:sz w:val="18"/>
          <w:szCs w:val="18"/>
        </w:rPr>
        <w:t xml:space="preserve">„Stan ksiąg wieczystych w ostatnim dniu okresu sprawozdawczego wg repertorium archiwum" </w:t>
      </w:r>
      <w:r w:rsidRPr="00C30CB0">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C30CB0" w:rsidRDefault="00F5043C" w:rsidP="006450D4">
      <w:pPr>
        <w:rPr>
          <w:rFonts w:ascii="Arial" w:hAnsi="Arial" w:cs="Arial"/>
          <w:bCs/>
          <w:sz w:val="18"/>
          <w:szCs w:val="18"/>
        </w:rPr>
      </w:pPr>
    </w:p>
    <w:p w14:paraId="2BF278FE" w14:textId="13082B20" w:rsidR="005F0A38" w:rsidRPr="00C30CB0" w:rsidRDefault="005F0A38" w:rsidP="005F0A38">
      <w:pPr>
        <w:rPr>
          <w:rFonts w:ascii="Arial" w:hAnsi="Arial" w:cs="Arial"/>
          <w:bCs/>
          <w:sz w:val="18"/>
          <w:szCs w:val="18"/>
        </w:rPr>
      </w:pPr>
      <w:bookmarkStart w:id="2" w:name="_Hlk88043870"/>
      <w:r w:rsidRPr="00C30CB0">
        <w:rPr>
          <w:rFonts w:ascii="Arial" w:hAnsi="Arial" w:cs="Arial"/>
          <w:bCs/>
          <w:sz w:val="18"/>
          <w:szCs w:val="18"/>
        </w:rPr>
        <w:t>Dział 3.</w:t>
      </w:r>
      <w:r w:rsidR="00F0795A" w:rsidRPr="00C30CB0">
        <w:rPr>
          <w:rFonts w:ascii="Arial" w:hAnsi="Arial" w:cs="Arial"/>
          <w:bCs/>
          <w:sz w:val="18"/>
          <w:szCs w:val="18"/>
        </w:rPr>
        <w:t>1</w:t>
      </w:r>
    </w:p>
    <w:p w14:paraId="1018730E" w14:textId="77777777" w:rsidR="005F0A38" w:rsidRPr="00C30CB0" w:rsidRDefault="005F0A38" w:rsidP="005F0A38">
      <w:pPr>
        <w:jc w:val="both"/>
        <w:rPr>
          <w:rFonts w:ascii="Arial" w:hAnsi="Arial" w:cs="Arial"/>
          <w:bCs/>
          <w:sz w:val="18"/>
          <w:szCs w:val="18"/>
        </w:rPr>
      </w:pPr>
      <w:r w:rsidRPr="00C30CB0">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C30CB0">
        <w:rPr>
          <w:rFonts w:ascii="Arial" w:hAnsi="Arial" w:cs="Arial"/>
          <w:bCs/>
          <w:sz w:val="18"/>
          <w:szCs w:val="18"/>
        </w:rPr>
        <w:br/>
        <w:t xml:space="preserve">w których nie doszło do zakreślenia sprawy w urządzeniu ewidencyjnym. </w:t>
      </w:r>
      <w:r w:rsidRPr="00C30CB0">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bookmarkEnd w:id="2"/>
    <w:p w14:paraId="15029E34" w14:textId="2033B973" w:rsidR="00525083" w:rsidRPr="00C30CB0" w:rsidRDefault="00525083" w:rsidP="0037190B">
      <w:pPr>
        <w:rPr>
          <w:rFonts w:ascii="Arial" w:hAnsi="Arial" w:cs="Arial"/>
          <w:b/>
          <w:bCs/>
          <w:sz w:val="18"/>
          <w:szCs w:val="18"/>
        </w:rPr>
      </w:pPr>
    </w:p>
    <w:p w14:paraId="00C217AE" w14:textId="259059CD" w:rsidR="000D2F73" w:rsidRPr="00C30CB0" w:rsidRDefault="000D2F73" w:rsidP="000D2F73">
      <w:pPr>
        <w:rPr>
          <w:rFonts w:ascii="Arial" w:hAnsi="Arial" w:cs="Arial"/>
          <w:bCs/>
          <w:sz w:val="18"/>
          <w:szCs w:val="18"/>
        </w:rPr>
      </w:pPr>
      <w:r w:rsidRPr="00C30CB0">
        <w:rPr>
          <w:rFonts w:ascii="Arial" w:hAnsi="Arial" w:cs="Arial"/>
          <w:bCs/>
          <w:sz w:val="18"/>
          <w:szCs w:val="18"/>
        </w:rPr>
        <w:t>Dział 3.2</w:t>
      </w:r>
    </w:p>
    <w:p w14:paraId="7B5E3A47" w14:textId="22BA1FC7" w:rsidR="000D2F73" w:rsidRPr="00C30CB0" w:rsidRDefault="00BE4EBC" w:rsidP="0037190B">
      <w:pPr>
        <w:rPr>
          <w:rFonts w:ascii="Arial" w:hAnsi="Arial" w:cs="Arial"/>
          <w:b/>
          <w:bCs/>
          <w:sz w:val="18"/>
          <w:szCs w:val="18"/>
        </w:rPr>
      </w:pPr>
      <w:r w:rsidRPr="00C30CB0">
        <w:rPr>
          <w:rFonts w:ascii="Arial" w:hAnsi="Arial" w:cs="Arial"/>
          <w:bCs/>
          <w:sz w:val="18"/>
          <w:szCs w:val="18"/>
        </w:rPr>
        <w:t>Dział ten dotyczy spraw zarejestrowanych w dzienniku „</w:t>
      </w:r>
      <w:proofErr w:type="spellStart"/>
      <w:r w:rsidRPr="00C30CB0">
        <w:rPr>
          <w:rFonts w:ascii="Arial" w:hAnsi="Arial" w:cs="Arial"/>
          <w:bCs/>
          <w:sz w:val="18"/>
          <w:szCs w:val="18"/>
        </w:rPr>
        <w:t>Kw</w:t>
      </w:r>
      <w:proofErr w:type="spellEnd"/>
      <w:r w:rsidRPr="00C30CB0">
        <w:rPr>
          <w:rFonts w:ascii="Arial" w:hAnsi="Arial" w:cs="Arial"/>
          <w:bCs/>
          <w:sz w:val="18"/>
          <w:szCs w:val="18"/>
        </w:rPr>
        <w:t>”, których numer został zakreślony w tym dzienniku w okresie statystycznym na skutek dokonania wpisu lub wydania innego orzeczenia kończącego postępowanie w sprawie (po zakreśleniu wszystkich numerów żądań). W dziale tym wykazuje się również sprawy zarejestrowane w dzienniku „</w:t>
      </w:r>
      <w:proofErr w:type="spellStart"/>
      <w:r w:rsidRPr="00C30CB0">
        <w:rPr>
          <w:rFonts w:ascii="Arial" w:hAnsi="Arial" w:cs="Arial"/>
          <w:bCs/>
          <w:sz w:val="18"/>
          <w:szCs w:val="18"/>
        </w:rPr>
        <w:t>Kw</w:t>
      </w:r>
      <w:proofErr w:type="spellEnd"/>
      <w:r w:rsidRPr="00C30CB0">
        <w:rPr>
          <w:rFonts w:ascii="Arial" w:hAnsi="Arial" w:cs="Arial"/>
          <w:bCs/>
          <w:sz w:val="18"/>
          <w:szCs w:val="18"/>
        </w:rPr>
        <w:t>” w związku z wniesieniem skargi lub środka odwoławczego od dokonanych wpisów, których numer został zakreślony w okresie statystycznym zgodnie z § 273 ust. 2 i 3 zarządzenia Ministra Sprawiedliwości  z dnia 19 czerwca 2019 r. w sprawie organizacji i zakresu działania sekretariatów sądowych oraz innych działów administracji sądowej</w:t>
      </w:r>
      <w:r w:rsidR="00082956" w:rsidRPr="00C30CB0">
        <w:rPr>
          <w:rFonts w:ascii="Arial" w:hAnsi="Arial" w:cs="Arial"/>
          <w:bCs/>
          <w:sz w:val="18"/>
          <w:szCs w:val="18"/>
        </w:rPr>
        <w:t>.</w:t>
      </w:r>
      <w:r w:rsidRPr="00C30CB0">
        <w:rPr>
          <w:rFonts w:ascii="Arial" w:hAnsi="Arial" w:cs="Arial"/>
          <w:bCs/>
          <w:sz w:val="18"/>
          <w:szCs w:val="18"/>
        </w:rPr>
        <w:t xml:space="preserve"> Czas trwania postępowania liczony od dnia pierwszego wpływu do sądu do dnia zakreślenia sprawy w dzienniku „</w:t>
      </w:r>
      <w:proofErr w:type="spellStart"/>
      <w:r w:rsidRPr="00C30CB0">
        <w:rPr>
          <w:rFonts w:ascii="Arial" w:hAnsi="Arial" w:cs="Arial"/>
          <w:bCs/>
          <w:sz w:val="18"/>
          <w:szCs w:val="18"/>
        </w:rPr>
        <w:t>Kw</w:t>
      </w:r>
      <w:proofErr w:type="spellEnd"/>
      <w:r w:rsidRPr="00C30CB0">
        <w:rPr>
          <w:rFonts w:ascii="Arial" w:hAnsi="Arial" w:cs="Arial"/>
          <w:bCs/>
          <w:sz w:val="18"/>
          <w:szCs w:val="18"/>
        </w:rPr>
        <w:t xml:space="preserve">”.  </w:t>
      </w:r>
    </w:p>
    <w:p w14:paraId="29DF9CC4" w14:textId="77777777" w:rsidR="000D2F73" w:rsidRPr="00C30CB0" w:rsidRDefault="000D2F73" w:rsidP="0037190B">
      <w:pPr>
        <w:rPr>
          <w:rFonts w:ascii="Arial" w:hAnsi="Arial" w:cs="Arial"/>
          <w:b/>
          <w:bCs/>
          <w:sz w:val="18"/>
          <w:szCs w:val="18"/>
        </w:rPr>
      </w:pPr>
    </w:p>
    <w:p w14:paraId="207BFA9F" w14:textId="77777777" w:rsidR="00E86A5E" w:rsidRPr="00C30CB0" w:rsidRDefault="00E86A5E" w:rsidP="00E86A5E">
      <w:pPr>
        <w:rPr>
          <w:rFonts w:ascii="Arial" w:hAnsi="Arial" w:cs="Arial"/>
          <w:bCs/>
          <w:sz w:val="18"/>
          <w:szCs w:val="18"/>
        </w:rPr>
      </w:pPr>
      <w:r w:rsidRPr="00C30CB0">
        <w:rPr>
          <w:rFonts w:ascii="Arial" w:hAnsi="Arial" w:cs="Arial"/>
          <w:bCs/>
          <w:sz w:val="18"/>
          <w:szCs w:val="18"/>
        </w:rPr>
        <w:t>Dział 4.2.</w:t>
      </w:r>
    </w:p>
    <w:p w14:paraId="4F4A7569" w14:textId="77777777" w:rsidR="00E912F6" w:rsidRPr="00C30CB0" w:rsidRDefault="00E86A5E" w:rsidP="0037190B">
      <w:pPr>
        <w:rPr>
          <w:rFonts w:ascii="Arial" w:hAnsi="Arial" w:cs="Arial"/>
          <w:bCs/>
          <w:sz w:val="18"/>
          <w:szCs w:val="18"/>
        </w:rPr>
      </w:pPr>
      <w:r w:rsidRPr="00C30CB0">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C30CB0" w:rsidRDefault="00E912F6" w:rsidP="0037190B">
      <w:pPr>
        <w:rPr>
          <w:rFonts w:ascii="Arial" w:hAnsi="Arial" w:cs="Arial"/>
          <w:bCs/>
          <w:sz w:val="18"/>
          <w:szCs w:val="18"/>
        </w:rPr>
      </w:pPr>
      <w:r w:rsidRPr="00C30CB0">
        <w:rPr>
          <w:rFonts w:ascii="Arial" w:hAnsi="Arial" w:cs="Arial"/>
          <w:bCs/>
          <w:sz w:val="18"/>
          <w:szCs w:val="18"/>
        </w:rPr>
        <w:t>Dla celów obliczeń statystycznych przyjęto, że 1 miesiąc = 30 dni.</w:t>
      </w:r>
    </w:p>
    <w:p w14:paraId="38052DA9" w14:textId="77777777" w:rsidR="00E86A5E" w:rsidRPr="00C30CB0" w:rsidRDefault="00E86A5E" w:rsidP="0037190B">
      <w:pPr>
        <w:rPr>
          <w:rFonts w:ascii="Arial" w:hAnsi="Arial" w:cs="Arial"/>
          <w:b/>
          <w:bCs/>
          <w:sz w:val="18"/>
          <w:szCs w:val="18"/>
        </w:rPr>
      </w:pPr>
      <w:r w:rsidRPr="00C30CB0">
        <w:rPr>
          <w:rFonts w:ascii="Arial" w:hAnsi="Arial" w:cs="Arial"/>
          <w:bCs/>
          <w:sz w:val="18"/>
          <w:szCs w:val="18"/>
        </w:rPr>
        <w:t xml:space="preserve"> </w:t>
      </w:r>
    </w:p>
    <w:p w14:paraId="39B56E1B" w14:textId="77777777" w:rsidR="005F0A38" w:rsidRPr="00C30CB0" w:rsidRDefault="005F0A38" w:rsidP="0037190B">
      <w:pPr>
        <w:rPr>
          <w:rFonts w:ascii="Arial" w:hAnsi="Arial" w:cs="Arial"/>
          <w:b/>
          <w:bCs/>
          <w:sz w:val="18"/>
          <w:szCs w:val="18"/>
        </w:rPr>
      </w:pPr>
    </w:p>
    <w:p w14:paraId="004DE71E" w14:textId="77777777" w:rsidR="0037190B" w:rsidRPr="00C30CB0" w:rsidRDefault="0037190B" w:rsidP="0037190B">
      <w:pPr>
        <w:rPr>
          <w:rFonts w:ascii="Arial" w:hAnsi="Arial" w:cs="Arial"/>
          <w:b/>
          <w:bCs/>
          <w:sz w:val="18"/>
          <w:szCs w:val="18"/>
        </w:rPr>
      </w:pPr>
      <w:r w:rsidRPr="00C30CB0">
        <w:rPr>
          <w:rFonts w:ascii="Arial" w:hAnsi="Arial" w:cs="Arial"/>
          <w:b/>
          <w:bCs/>
          <w:sz w:val="18"/>
          <w:szCs w:val="18"/>
        </w:rPr>
        <w:t xml:space="preserve">Objaśnienia wspólne dla wszystkich pionów orzeczniczych. </w:t>
      </w:r>
    </w:p>
    <w:p w14:paraId="47A80D31" w14:textId="77777777" w:rsidR="00A9644C" w:rsidRPr="00C30CB0" w:rsidRDefault="00A9644C" w:rsidP="00A9644C">
      <w:pPr>
        <w:jc w:val="both"/>
        <w:rPr>
          <w:rFonts w:ascii="Arial" w:hAnsi="Arial" w:cs="Arial"/>
          <w:b/>
          <w:bCs/>
        </w:rPr>
      </w:pPr>
      <w:r w:rsidRPr="00C30CB0">
        <w:rPr>
          <w:rFonts w:ascii="Arial" w:hAnsi="Arial" w:cs="Arial"/>
          <w:b/>
          <w:bCs/>
        </w:rPr>
        <w:t>W kolumnach dotyczących stanowisk sędziowskich wykazuje się również stanowiska asesorskie.</w:t>
      </w:r>
    </w:p>
    <w:p w14:paraId="713E7704" w14:textId="77777777" w:rsidR="007A6D09" w:rsidRPr="00C30CB0"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Dla wykazywania obsad przyjmuje się, że </w:t>
      </w:r>
      <w:r w:rsidRPr="00C30CB0">
        <w:rPr>
          <w:rFonts w:ascii="Arial" w:hAnsi="Arial" w:cs="Arial"/>
          <w:b/>
          <w:bCs/>
          <w:sz w:val="18"/>
          <w:szCs w:val="18"/>
        </w:rPr>
        <w:t>rok jest równoważny 360 dniom pracy (12 miesięcy po 30 dni)</w:t>
      </w:r>
      <w:r w:rsidR="00525083" w:rsidRPr="00C30CB0">
        <w:rPr>
          <w:rFonts w:ascii="Arial" w:hAnsi="Arial" w:cs="Arial"/>
          <w:b/>
          <w:bCs/>
          <w:sz w:val="18"/>
          <w:szCs w:val="18"/>
        </w:rPr>
        <w:t>,</w:t>
      </w:r>
      <w:r w:rsidRPr="00C30CB0">
        <w:rPr>
          <w:rFonts w:ascii="Arial" w:hAnsi="Arial" w:cs="Arial"/>
          <w:b/>
          <w:bCs/>
          <w:sz w:val="18"/>
          <w:szCs w:val="18"/>
        </w:rPr>
        <w:t xml:space="preserve"> a okres półrocza 180 dniom</w:t>
      </w:r>
      <w:r w:rsidRPr="00C30CB0">
        <w:rPr>
          <w:rFonts w:ascii="Arial" w:hAnsi="Arial" w:cs="Arial"/>
          <w:bCs/>
          <w:sz w:val="18"/>
          <w:szCs w:val="18"/>
        </w:rPr>
        <w:t xml:space="preserve">. Przy wyliczaniu obsady średniookresowej i odliczaniu okresów nieobecności w pracy przyjmuje się, że okres nieobecności </w:t>
      </w:r>
      <w:r w:rsidRPr="00C30CB0">
        <w:rPr>
          <w:rFonts w:ascii="Arial" w:hAnsi="Arial" w:cs="Arial"/>
          <w:b/>
          <w:bCs/>
          <w:sz w:val="18"/>
          <w:szCs w:val="18"/>
        </w:rPr>
        <w:t>w pracy</w:t>
      </w:r>
      <w:r w:rsidRPr="00C30CB0">
        <w:rPr>
          <w:rFonts w:ascii="Arial" w:hAnsi="Arial" w:cs="Arial"/>
          <w:bCs/>
          <w:sz w:val="18"/>
          <w:szCs w:val="18"/>
        </w:rPr>
        <w:t xml:space="preserve"> niezależnie od przyczyny (urlop, zwolnienie) </w:t>
      </w:r>
      <w:r w:rsidRPr="00C30CB0">
        <w:rPr>
          <w:rFonts w:ascii="Arial" w:hAnsi="Arial" w:cs="Arial"/>
          <w:b/>
          <w:bCs/>
          <w:sz w:val="18"/>
          <w:szCs w:val="18"/>
        </w:rPr>
        <w:t>obejmujący weekend liczony jest jako całość</w:t>
      </w:r>
      <w:r w:rsidRPr="00C30CB0">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C30CB0">
          <w:rPr>
            <w:rFonts w:ascii="Arial" w:hAnsi="Arial" w:cs="Arial"/>
            <w:bCs/>
            <w:sz w:val="18"/>
            <w:szCs w:val="18"/>
          </w:rPr>
          <w:t>6</w:t>
        </w:r>
        <w:r w:rsidR="00525083" w:rsidRPr="00C30CB0">
          <w:rPr>
            <w:rFonts w:ascii="Arial" w:hAnsi="Arial" w:cs="Arial"/>
            <w:bCs/>
            <w:sz w:val="18"/>
            <w:szCs w:val="18"/>
          </w:rPr>
          <w:t>,</w:t>
        </w:r>
        <w:r w:rsidRPr="00C30CB0">
          <w:rPr>
            <w:rFonts w:ascii="Arial" w:hAnsi="Arial" w:cs="Arial"/>
            <w:bCs/>
            <w:sz w:val="18"/>
            <w:szCs w:val="18"/>
          </w:rPr>
          <w:t xml:space="preserve"> a</w:t>
        </w:r>
      </w:smartTag>
      <w:r w:rsidRPr="00C30CB0">
        <w:rPr>
          <w:rFonts w:ascii="Arial" w:hAnsi="Arial" w:cs="Arial"/>
          <w:bCs/>
          <w:sz w:val="18"/>
          <w:szCs w:val="18"/>
        </w:rPr>
        <w:t xml:space="preserve"> 8 dni urlopu. W sytuacji</w:t>
      </w:r>
      <w:r w:rsidR="00525083" w:rsidRPr="00C30CB0">
        <w:rPr>
          <w:rFonts w:ascii="Arial" w:hAnsi="Arial" w:cs="Arial"/>
          <w:bCs/>
          <w:sz w:val="18"/>
          <w:szCs w:val="18"/>
        </w:rPr>
        <w:t>,</w:t>
      </w:r>
      <w:r w:rsidRPr="00C30CB0">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C30CB0">
          <w:rPr>
            <w:rFonts w:ascii="Arial" w:hAnsi="Arial" w:cs="Arial"/>
            <w:bCs/>
            <w:sz w:val="18"/>
            <w:szCs w:val="18"/>
          </w:rPr>
          <w:t>5</w:t>
        </w:r>
        <w:r w:rsidR="00525083" w:rsidRPr="00C30CB0">
          <w:rPr>
            <w:rFonts w:ascii="Arial" w:hAnsi="Arial" w:cs="Arial"/>
            <w:bCs/>
            <w:sz w:val="18"/>
            <w:szCs w:val="18"/>
          </w:rPr>
          <w:t>,</w:t>
        </w:r>
        <w:r w:rsidRPr="00C30CB0">
          <w:rPr>
            <w:rFonts w:ascii="Arial" w:hAnsi="Arial" w:cs="Arial"/>
            <w:bCs/>
            <w:sz w:val="18"/>
            <w:szCs w:val="18"/>
          </w:rPr>
          <w:t xml:space="preserve"> a</w:t>
        </w:r>
      </w:smartTag>
      <w:r w:rsidRPr="00C30CB0">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C30CB0">
        <w:rPr>
          <w:rFonts w:ascii="Arial" w:hAnsi="Arial" w:cs="Arial"/>
          <w:bCs/>
          <w:sz w:val="18"/>
          <w:szCs w:val="18"/>
        </w:rPr>
        <w:t>,</w:t>
      </w:r>
      <w:r w:rsidRPr="00C30CB0">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do orzekania w SO na czas nieokreślony czy określony w niepełnym wymiarze czy też dni sesyjne sędziów delegowanych w trybie art. 77 § </w:t>
      </w:r>
      <w:r w:rsidR="00605B92" w:rsidRPr="00C30CB0">
        <w:rPr>
          <w:rFonts w:ascii="Arial" w:hAnsi="Arial" w:cs="Arial"/>
          <w:bCs/>
          <w:sz w:val="18"/>
          <w:szCs w:val="18"/>
        </w:rPr>
        <w:t>9</w:t>
      </w:r>
      <w:r w:rsidRPr="00C30CB0">
        <w:rPr>
          <w:rFonts w:ascii="Arial" w:hAnsi="Arial" w:cs="Arial"/>
          <w:bCs/>
          <w:sz w:val="18"/>
          <w:szCs w:val="18"/>
        </w:rPr>
        <w:t xml:space="preserve"> </w:t>
      </w:r>
      <w:proofErr w:type="spellStart"/>
      <w:r w:rsidRPr="00C30CB0">
        <w:rPr>
          <w:rFonts w:ascii="Arial" w:hAnsi="Arial" w:cs="Arial"/>
          <w:bCs/>
          <w:sz w:val="18"/>
          <w:szCs w:val="18"/>
        </w:rPr>
        <w:t>usp</w:t>
      </w:r>
      <w:proofErr w:type="spellEnd"/>
      <w:r w:rsidRPr="00C30CB0">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78099DB" w14:textId="3E878D24" w:rsidR="007A6D09" w:rsidRPr="00C30CB0"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lastRenderedPageBreak/>
        <w:t>„Sędziowie funkcyjni SR”</w:t>
      </w:r>
      <w:r w:rsidRPr="00C30CB0">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C30CB0">
        <w:rPr>
          <w:rFonts w:ascii="Arial" w:hAnsi="Arial" w:cs="Arial"/>
          <w:sz w:val="18"/>
          <w:szCs w:val="18"/>
        </w:rPr>
        <w:t>sędziowie wizytujący zakłady dla nieletnich i zakłady leczenia osób z zaburzeniami psychicznymi.</w:t>
      </w:r>
      <w:r w:rsidRPr="00C30CB0">
        <w:rPr>
          <w:rFonts w:ascii="Arial" w:hAnsi="Arial" w:cs="Arial"/>
          <w:bCs/>
          <w:sz w:val="18"/>
          <w:szCs w:val="18"/>
        </w:rPr>
        <w:t xml:space="preserve"> </w:t>
      </w:r>
      <w:r w:rsidRPr="00C30CB0">
        <w:rPr>
          <w:rFonts w:ascii="Arial" w:hAnsi="Arial" w:cs="Arial"/>
          <w:b/>
          <w:bCs/>
          <w:sz w:val="18"/>
          <w:szCs w:val="18"/>
          <w:u w:val="single"/>
        </w:rPr>
        <w:t xml:space="preserve"> </w:t>
      </w:r>
      <w:r w:rsidR="007A6D09" w:rsidRPr="00C30CB0">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7A6D09" w:rsidRPr="00C30CB0">
        <w:rPr>
          <w:rFonts w:ascii="Arial" w:hAnsi="Arial" w:cs="Arial"/>
          <w:bCs/>
          <w:sz w:val="18"/>
          <w:szCs w:val="18"/>
        </w:rPr>
        <w:t>niefunkcyjnego</w:t>
      </w:r>
      <w:proofErr w:type="spellEnd"/>
      <w:r w:rsidR="007A6D09" w:rsidRPr="00C30CB0">
        <w:rPr>
          <w:rFonts w:ascii="Arial" w:hAnsi="Arial" w:cs="Arial"/>
          <w:bCs/>
          <w:sz w:val="18"/>
          <w:szCs w:val="18"/>
        </w:rPr>
        <w:t>).</w:t>
      </w:r>
    </w:p>
    <w:p w14:paraId="034D09DA"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C30CB0">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„Liczba sędziów SR i wakujących stanowisk sędziowskich, w ramach limitu na ostatni dzień okresu statystycznego”</w:t>
      </w:r>
      <w:r w:rsidRPr="00C30CB0">
        <w:rPr>
          <w:rFonts w:ascii="Arial" w:hAnsi="Arial" w:cs="Arial"/>
          <w:bCs/>
          <w:sz w:val="18"/>
          <w:szCs w:val="18"/>
        </w:rPr>
        <w:t xml:space="preserve"> - należy wykazać wyłącznie sędziów sądu rejonowego, </w:t>
      </w:r>
      <w:proofErr w:type="spellStart"/>
      <w:r w:rsidRPr="00C30CB0">
        <w:rPr>
          <w:rFonts w:ascii="Arial" w:hAnsi="Arial" w:cs="Arial"/>
          <w:bCs/>
          <w:sz w:val="18"/>
          <w:szCs w:val="18"/>
        </w:rPr>
        <w:t>niefunkcyjnych</w:t>
      </w:r>
      <w:proofErr w:type="spellEnd"/>
      <w:r w:rsidRPr="00C30CB0">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C30CB0">
        <w:rPr>
          <w:rFonts w:ascii="Arial" w:hAnsi="Arial" w:cs="Arial"/>
          <w:b/>
          <w:bCs/>
          <w:sz w:val="18"/>
          <w:szCs w:val="18"/>
        </w:rPr>
        <w:t xml:space="preserve">Wliczeniu podlegają także sędziowie danego sądu rejonowego przydzieleni do danego pionu, a delegowani do Ministerstwa Sprawiedliwości. </w:t>
      </w:r>
      <w:r w:rsidRPr="00C30CB0">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30CB0">
        <w:rPr>
          <w:rFonts w:ascii="Arial" w:hAnsi="Arial" w:cs="Arial"/>
          <w:b/>
          <w:bCs/>
          <w:sz w:val="18"/>
          <w:szCs w:val="18"/>
        </w:rPr>
        <w:t>w ramach ogólnego limitu etatów sądu rejonowego</w:t>
      </w:r>
      <w:r w:rsidRPr="00C30CB0">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C30CB0">
        <w:rPr>
          <w:rFonts w:ascii="Arial" w:hAnsi="Arial" w:cs="Arial"/>
          <w:b/>
          <w:bCs/>
          <w:sz w:val="18"/>
          <w:szCs w:val="18"/>
        </w:rPr>
        <w:t>w ramach limitu danego pionu orzeczniczego na</w:t>
      </w:r>
      <w:r w:rsidRPr="00C30CB0">
        <w:rPr>
          <w:rFonts w:ascii="Arial" w:hAnsi="Arial" w:cs="Arial"/>
          <w:bCs/>
          <w:sz w:val="18"/>
          <w:szCs w:val="18"/>
        </w:rPr>
        <w:t xml:space="preserve"> ostatni dzień okresu statystycznego</w:t>
      </w:r>
      <w:r w:rsidRPr="00C30CB0">
        <w:rPr>
          <w:rFonts w:ascii="Arial" w:hAnsi="Arial" w:cs="Arial"/>
          <w:b/>
          <w:bCs/>
          <w:sz w:val="18"/>
          <w:szCs w:val="18"/>
        </w:rPr>
        <w:t xml:space="preserve">, </w:t>
      </w:r>
      <w:r w:rsidRPr="00C30CB0">
        <w:rPr>
          <w:rFonts w:ascii="Arial" w:hAnsi="Arial" w:cs="Arial"/>
          <w:bCs/>
          <w:sz w:val="18"/>
          <w:szCs w:val="18"/>
        </w:rPr>
        <w:t xml:space="preserve">stanowi liczba sędziów i wakujących stanowisk sędziowskich w tym pionie na ten dzień. </w:t>
      </w:r>
      <w:r w:rsidRPr="00C30CB0">
        <w:rPr>
          <w:rFonts w:ascii="Arial" w:hAnsi="Arial" w:cs="Arial"/>
          <w:b/>
          <w:bCs/>
          <w:sz w:val="18"/>
          <w:szCs w:val="18"/>
        </w:rPr>
        <w:t>W omawianych kolumnach nie należy wykazywać sędziów sądów okręgowych delegowanych do sądu rejonowego</w:t>
      </w:r>
      <w:r w:rsidRPr="00C30CB0">
        <w:rPr>
          <w:rFonts w:ascii="Arial" w:hAnsi="Arial" w:cs="Arial"/>
          <w:bCs/>
          <w:sz w:val="18"/>
          <w:szCs w:val="18"/>
        </w:rPr>
        <w:t xml:space="preserve">. </w:t>
      </w:r>
      <w:r w:rsidRPr="00C30CB0">
        <w:rPr>
          <w:rFonts w:ascii="Arial" w:hAnsi="Arial" w:cs="Arial"/>
          <w:b/>
          <w:bCs/>
          <w:sz w:val="18"/>
          <w:szCs w:val="18"/>
          <w:u w:val="single"/>
        </w:rPr>
        <w:t xml:space="preserve">Liczba sędziów i wakujących stanowisk w poszczególnych pionach w kolumnach wykazujących limit </w:t>
      </w:r>
      <w:r w:rsidRPr="00C30CB0">
        <w:rPr>
          <w:rFonts w:ascii="Arial" w:hAnsi="Arial" w:cs="Arial"/>
          <w:bCs/>
          <w:sz w:val="18"/>
          <w:szCs w:val="18"/>
        </w:rPr>
        <w:t xml:space="preserve">na ostatni dzień okresu statystycznego </w:t>
      </w:r>
      <w:r w:rsidRPr="00C30CB0">
        <w:rPr>
          <w:rFonts w:ascii="Arial" w:hAnsi="Arial" w:cs="Arial"/>
          <w:b/>
          <w:bCs/>
          <w:sz w:val="18"/>
          <w:szCs w:val="18"/>
          <w:u w:val="single"/>
        </w:rPr>
        <w:t xml:space="preserve">powinna odpowiadać ogólnemu limitowi etatów sędziowskich SR (w tym wakujących stanowisk) w danym sądzie na ten dzień. </w:t>
      </w:r>
      <w:r w:rsidRPr="00C30CB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(tak w pełnym</w:t>
      </w:r>
      <w:r w:rsidR="00525083" w:rsidRPr="00C30CB0">
        <w:rPr>
          <w:rFonts w:ascii="Arial" w:hAnsi="Arial" w:cs="Arial"/>
          <w:b/>
          <w:bCs/>
          <w:sz w:val="18"/>
          <w:szCs w:val="18"/>
        </w:rPr>
        <w:t>,</w:t>
      </w:r>
      <w:r w:rsidRPr="00C30CB0">
        <w:rPr>
          <w:rFonts w:ascii="Arial" w:hAnsi="Arial" w:cs="Arial"/>
          <w:b/>
          <w:bCs/>
          <w:sz w:val="18"/>
          <w:szCs w:val="18"/>
        </w:rPr>
        <w:t xml:space="preserve"> jak i niepełnym wymiarze) czy też delegowanych w trybie art. 77 § </w:t>
      </w:r>
      <w:r w:rsidR="00605B92" w:rsidRPr="00C30CB0">
        <w:rPr>
          <w:rFonts w:ascii="Arial" w:hAnsi="Arial" w:cs="Arial"/>
          <w:b/>
          <w:bCs/>
          <w:sz w:val="18"/>
          <w:szCs w:val="18"/>
        </w:rPr>
        <w:t>9</w:t>
      </w:r>
      <w:r w:rsidRPr="00C30CB0">
        <w:rPr>
          <w:rFonts w:ascii="Arial" w:hAnsi="Arial" w:cs="Arial"/>
          <w:b/>
          <w:bCs/>
          <w:sz w:val="18"/>
          <w:szCs w:val="18"/>
        </w:rPr>
        <w:t xml:space="preserve">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w:t>
      </w:r>
      <w:r w:rsidRPr="00C30CB0">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C30CB0">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525083" w:rsidRPr="00C30CB0">
        <w:rPr>
          <w:rFonts w:ascii="Arial" w:hAnsi="Arial" w:cs="Arial"/>
          <w:bCs/>
          <w:sz w:val="18"/>
          <w:szCs w:val="18"/>
        </w:rPr>
        <w:t>,</w:t>
      </w:r>
      <w:r w:rsidRPr="00C30CB0">
        <w:rPr>
          <w:rFonts w:ascii="Arial" w:hAnsi="Arial" w:cs="Arial"/>
          <w:bCs/>
          <w:sz w:val="18"/>
          <w:szCs w:val="18"/>
        </w:rPr>
        <w:t xml:space="preserve"> gdy sędzia będzie orzekał w różnych pionach</w:t>
      </w:r>
      <w:r w:rsidR="008B180B" w:rsidRPr="00C30CB0">
        <w:rPr>
          <w:rFonts w:ascii="Arial" w:hAnsi="Arial" w:cs="Arial"/>
          <w:bCs/>
          <w:sz w:val="18"/>
          <w:szCs w:val="18"/>
        </w:rPr>
        <w:t>,</w:t>
      </w:r>
      <w:r w:rsidRPr="00C30CB0">
        <w:rPr>
          <w:rFonts w:ascii="Arial" w:hAnsi="Arial" w:cs="Arial"/>
          <w:bCs/>
          <w:sz w:val="18"/>
          <w:szCs w:val="18"/>
        </w:rPr>
        <w:t xml:space="preserve"> etat ten należy wykazać poprzez ustalenie proporcji orzekania w tych pionach odniesionej do całości okresu, a więc w sytuacji</w:t>
      </w:r>
      <w:r w:rsidR="008B180B" w:rsidRPr="00C30CB0">
        <w:rPr>
          <w:rFonts w:ascii="Arial" w:hAnsi="Arial" w:cs="Arial"/>
          <w:bCs/>
          <w:sz w:val="18"/>
          <w:szCs w:val="18"/>
        </w:rPr>
        <w:t>,</w:t>
      </w:r>
      <w:r w:rsidRPr="00C30CB0">
        <w:rPr>
          <w:rFonts w:ascii="Arial" w:hAnsi="Arial" w:cs="Arial"/>
          <w:bCs/>
          <w:sz w:val="18"/>
          <w:szCs w:val="18"/>
        </w:rPr>
        <w:t xml:space="preserve"> gdy proporcja za okres miesiąca orzekania w dwóch pionach wyniesie 1/3 do 2/3</w:t>
      </w:r>
      <w:r w:rsidR="008B180B" w:rsidRPr="00C30CB0">
        <w:rPr>
          <w:rFonts w:ascii="Arial" w:hAnsi="Arial" w:cs="Arial"/>
          <w:bCs/>
          <w:sz w:val="18"/>
          <w:szCs w:val="18"/>
        </w:rPr>
        <w:t>,</w:t>
      </w:r>
      <w:r w:rsidRPr="00C30CB0">
        <w:rPr>
          <w:rFonts w:ascii="Arial" w:hAnsi="Arial" w:cs="Arial"/>
          <w:bCs/>
          <w:sz w:val="18"/>
          <w:szCs w:val="18"/>
        </w:rPr>
        <w:t xml:space="preserve"> to wykazujemy etat w 1/3 w danym pionie orzeczniczym, a 2/3 w innym pionie orzeczniczym. W sytuacji</w:t>
      </w:r>
      <w:r w:rsidR="008B180B" w:rsidRPr="00C30CB0">
        <w:rPr>
          <w:rFonts w:ascii="Arial" w:hAnsi="Arial" w:cs="Arial"/>
          <w:bCs/>
          <w:sz w:val="18"/>
          <w:szCs w:val="18"/>
        </w:rPr>
        <w:t>,</w:t>
      </w:r>
      <w:r w:rsidRPr="00C30CB0">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„Liczba sędziów SR i wakujących stanowisk sędziowskich, w ramach limitu w danym okresie statystycznym”</w:t>
      </w:r>
      <w:r w:rsidRPr="00C30CB0">
        <w:rPr>
          <w:rFonts w:ascii="Arial" w:hAnsi="Arial" w:cs="Arial"/>
          <w:bCs/>
          <w:sz w:val="18"/>
          <w:szCs w:val="18"/>
        </w:rPr>
        <w:t xml:space="preserve"> - należy wykazać wyłącznie sędziów sądu rejonowego, </w:t>
      </w:r>
      <w:proofErr w:type="spellStart"/>
      <w:r w:rsidRPr="00C30CB0">
        <w:rPr>
          <w:rFonts w:ascii="Arial" w:hAnsi="Arial" w:cs="Arial"/>
          <w:bCs/>
          <w:sz w:val="18"/>
          <w:szCs w:val="18"/>
        </w:rPr>
        <w:t>niefunkcyjnych</w:t>
      </w:r>
      <w:proofErr w:type="spellEnd"/>
      <w:r w:rsidRPr="00C30CB0">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C30CB0">
        <w:rPr>
          <w:rFonts w:ascii="Arial" w:hAnsi="Arial" w:cs="Arial"/>
          <w:b/>
          <w:bCs/>
          <w:sz w:val="18"/>
          <w:szCs w:val="18"/>
        </w:rPr>
        <w:t>Wliczeniu podlegają także sędziowie danego sądu rejonowego przydzieleni do danego pionu a delegowani do Ministerstwa Sprawiedliwości.</w:t>
      </w:r>
      <w:r w:rsidRPr="00C30CB0">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30CB0">
        <w:rPr>
          <w:rFonts w:ascii="Arial" w:hAnsi="Arial" w:cs="Arial"/>
          <w:b/>
          <w:bCs/>
          <w:sz w:val="18"/>
          <w:szCs w:val="18"/>
        </w:rPr>
        <w:t>w ramach ogólnego limitu etatów sądu rejonowego,</w:t>
      </w:r>
      <w:r w:rsidRPr="00C30CB0">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C30CB0">
        <w:rPr>
          <w:rFonts w:ascii="Arial" w:hAnsi="Arial" w:cs="Arial"/>
          <w:b/>
          <w:bCs/>
          <w:sz w:val="18"/>
          <w:szCs w:val="18"/>
        </w:rPr>
        <w:t>w ramach limitu danego pionu orzeczniczego</w:t>
      </w:r>
      <w:r w:rsidRPr="00C30CB0">
        <w:rPr>
          <w:rFonts w:ascii="Arial" w:hAnsi="Arial" w:cs="Arial"/>
          <w:bCs/>
          <w:sz w:val="18"/>
          <w:szCs w:val="18"/>
        </w:rPr>
        <w:t xml:space="preserve"> za dany okres statystyczny, stanowi liczba sędziów i wakujących stanowisk sędziowskich w tym pionie. </w:t>
      </w:r>
      <w:r w:rsidRPr="00C30CB0">
        <w:rPr>
          <w:rFonts w:ascii="Arial" w:hAnsi="Arial" w:cs="Arial"/>
          <w:b/>
          <w:bCs/>
          <w:sz w:val="18"/>
          <w:szCs w:val="18"/>
        </w:rPr>
        <w:t>W omawianych kolumnach nie należy wykazywać sędziów sądów okręgowych delegowanych do sądu rejonowego</w:t>
      </w:r>
      <w:r w:rsidRPr="00C30CB0">
        <w:rPr>
          <w:rFonts w:ascii="Arial" w:hAnsi="Arial" w:cs="Arial"/>
          <w:bCs/>
          <w:sz w:val="18"/>
          <w:szCs w:val="18"/>
        </w:rPr>
        <w:t xml:space="preserve">. </w:t>
      </w:r>
      <w:r w:rsidRPr="00C30CB0">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C30CB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(tak w pełnym</w:t>
      </w:r>
      <w:r w:rsidR="00525083" w:rsidRPr="00C30CB0">
        <w:rPr>
          <w:rFonts w:ascii="Arial" w:hAnsi="Arial" w:cs="Arial"/>
          <w:b/>
          <w:bCs/>
          <w:sz w:val="18"/>
          <w:szCs w:val="18"/>
        </w:rPr>
        <w:t>,</w:t>
      </w:r>
      <w:r w:rsidRPr="00C30CB0">
        <w:rPr>
          <w:rFonts w:ascii="Arial" w:hAnsi="Arial" w:cs="Arial"/>
          <w:b/>
          <w:bCs/>
          <w:sz w:val="18"/>
          <w:szCs w:val="18"/>
        </w:rPr>
        <w:t xml:space="preserve"> jak i niepełnym wymiarze) czy też delegowanych w trybie art. 77 § </w:t>
      </w:r>
      <w:r w:rsidR="00605B92" w:rsidRPr="00C30CB0">
        <w:rPr>
          <w:rFonts w:ascii="Arial" w:hAnsi="Arial" w:cs="Arial"/>
          <w:b/>
          <w:bCs/>
          <w:sz w:val="18"/>
          <w:szCs w:val="18"/>
        </w:rPr>
        <w:t>9</w:t>
      </w:r>
      <w:r w:rsidRPr="00C30CB0">
        <w:rPr>
          <w:rFonts w:ascii="Arial" w:hAnsi="Arial" w:cs="Arial"/>
          <w:b/>
          <w:bCs/>
          <w:sz w:val="18"/>
          <w:szCs w:val="18"/>
        </w:rPr>
        <w:t xml:space="preserve">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Limit etatów w pionie ustala się przez wskazanie wszystkich etatów i wakujących stanowisk w danym pionie. </w:t>
      </w:r>
      <w:r w:rsidRPr="00C30CB0">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C30CB0">
        <w:rPr>
          <w:rFonts w:ascii="Arial" w:hAnsi="Arial" w:cs="Arial"/>
          <w:b/>
          <w:bCs/>
          <w:sz w:val="18"/>
          <w:szCs w:val="18"/>
        </w:rPr>
        <w:t xml:space="preserve"> </w:t>
      </w:r>
      <w:r w:rsidRPr="00C30CB0">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C30CB0">
          <w:rPr>
            <w:rFonts w:ascii="Arial" w:hAnsi="Arial" w:cs="Arial"/>
            <w:bCs/>
            <w:sz w:val="18"/>
            <w:szCs w:val="18"/>
          </w:rPr>
          <w:t>90, a</w:t>
        </w:r>
      </w:smartTag>
      <w:r w:rsidRPr="00C30CB0">
        <w:rPr>
          <w:rFonts w:ascii="Arial" w:hAnsi="Arial" w:cs="Arial"/>
          <w:bCs/>
          <w:sz w:val="18"/>
          <w:szCs w:val="18"/>
        </w:rPr>
        <w:t xml:space="preserve"> pozostałe 30 w pionie cywilnym. Wówczas jego </w:t>
      </w:r>
      <w:r w:rsidRPr="00C30CB0">
        <w:rPr>
          <w:rFonts w:ascii="Arial" w:hAnsi="Arial" w:cs="Arial"/>
          <w:b/>
          <w:bCs/>
          <w:sz w:val="18"/>
          <w:szCs w:val="18"/>
        </w:rPr>
        <w:t>etat</w:t>
      </w:r>
      <w:r w:rsidRPr="00C30CB0">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C30CB0">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C30CB0">
        <w:rPr>
          <w:rFonts w:ascii="Arial" w:hAnsi="Arial" w:cs="Arial"/>
          <w:bCs/>
          <w:sz w:val="18"/>
          <w:szCs w:val="18"/>
        </w:rPr>
        <w:t>na ostatni dzień okresu statystycznego.</w:t>
      </w:r>
      <w:r w:rsidRPr="00C30CB0">
        <w:rPr>
          <w:rFonts w:ascii="Arial" w:hAnsi="Arial" w:cs="Arial"/>
          <w:b/>
          <w:bCs/>
          <w:sz w:val="18"/>
          <w:szCs w:val="18"/>
        </w:rPr>
        <w:t xml:space="preserve"> </w:t>
      </w:r>
    </w:p>
    <w:p w14:paraId="251B631C"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Wszystkie wyliczenia cząstkowe wykazuje się do trzeciego miejsca po przecinku</w:t>
      </w:r>
      <w:r w:rsidR="008B180B" w:rsidRPr="00C30CB0">
        <w:rPr>
          <w:rFonts w:ascii="Arial" w:hAnsi="Arial" w:cs="Arial"/>
          <w:bCs/>
          <w:sz w:val="18"/>
          <w:szCs w:val="18"/>
        </w:rPr>
        <w:t>,</w:t>
      </w:r>
      <w:r w:rsidRPr="00C30CB0">
        <w:rPr>
          <w:rFonts w:ascii="Arial" w:hAnsi="Arial" w:cs="Arial"/>
          <w:bCs/>
          <w:sz w:val="18"/>
          <w:szCs w:val="18"/>
        </w:rPr>
        <w:t xml:space="preserve"> np. 0,565. Wynik końcowy podaje się w zaokrągleniu do drugiego miejsca po przecinku. </w:t>
      </w:r>
    </w:p>
    <w:p w14:paraId="2D8D738F"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lastRenderedPageBreak/>
        <w:t>W sytuacji</w:t>
      </w:r>
      <w:r w:rsidR="008B180B" w:rsidRPr="00C30CB0">
        <w:rPr>
          <w:rFonts w:ascii="Arial" w:hAnsi="Arial" w:cs="Arial"/>
          <w:bCs/>
          <w:sz w:val="18"/>
          <w:szCs w:val="18"/>
        </w:rPr>
        <w:t>,</w:t>
      </w:r>
      <w:r w:rsidRPr="00C30CB0">
        <w:rPr>
          <w:rFonts w:ascii="Arial" w:hAnsi="Arial" w:cs="Arial"/>
          <w:bCs/>
          <w:sz w:val="18"/>
          <w:szCs w:val="18"/>
        </w:rPr>
        <w:t xml:space="preserve"> gdy w sądzie rejonowym w danym pionie jest więcej niż jeden wydział do ustalenia </w:t>
      </w:r>
      <w:r w:rsidRPr="00C30CB0">
        <w:rPr>
          <w:rFonts w:ascii="Arial" w:hAnsi="Arial" w:cs="Arial"/>
          <w:b/>
          <w:bCs/>
          <w:sz w:val="18"/>
          <w:szCs w:val="18"/>
        </w:rPr>
        <w:t>średniookresowej liczby sesji sędziego SR w danym okresie statystycznym</w:t>
      </w:r>
      <w:r w:rsidRPr="00C30CB0">
        <w:rPr>
          <w:rFonts w:ascii="Arial" w:hAnsi="Arial" w:cs="Arial"/>
          <w:bCs/>
          <w:sz w:val="18"/>
          <w:szCs w:val="18"/>
        </w:rPr>
        <w:t xml:space="preserve"> (miesięcznym, półrocznym czy też rocznym)</w:t>
      </w:r>
      <w:r w:rsidR="008B180B" w:rsidRPr="00C30CB0">
        <w:rPr>
          <w:rFonts w:ascii="Arial" w:hAnsi="Arial" w:cs="Arial"/>
          <w:bCs/>
          <w:sz w:val="18"/>
          <w:szCs w:val="18"/>
        </w:rPr>
        <w:t>,</w:t>
      </w:r>
      <w:r w:rsidRPr="00C30CB0">
        <w:rPr>
          <w:rFonts w:ascii="Arial" w:hAnsi="Arial" w:cs="Arial"/>
          <w:bCs/>
          <w:sz w:val="18"/>
          <w:szCs w:val="18"/>
        </w:rPr>
        <w:t xml:space="preserve"> przyjmuje się</w:t>
      </w:r>
      <w:r w:rsidRPr="00C30CB0">
        <w:rPr>
          <w:rFonts w:ascii="Arial" w:hAnsi="Arial" w:cs="Arial"/>
          <w:b/>
          <w:bCs/>
          <w:sz w:val="18"/>
          <w:szCs w:val="18"/>
        </w:rPr>
        <w:t xml:space="preserve"> </w:t>
      </w:r>
      <w:r w:rsidRPr="00C30CB0">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C30CB0">
        <w:rPr>
          <w:rFonts w:ascii="Arial" w:hAnsi="Arial" w:cs="Arial"/>
          <w:b/>
          <w:bCs/>
          <w:sz w:val="18"/>
          <w:szCs w:val="18"/>
        </w:rPr>
        <w:t>przez obsadę średniookresową</w:t>
      </w:r>
      <w:r w:rsidRPr="00C30CB0">
        <w:rPr>
          <w:rFonts w:ascii="Arial" w:hAnsi="Arial" w:cs="Arial"/>
          <w:bCs/>
          <w:sz w:val="18"/>
          <w:szCs w:val="18"/>
        </w:rPr>
        <w:t xml:space="preserve"> tych sędziów. W przypadku</w:t>
      </w:r>
      <w:r w:rsidR="00416BF1" w:rsidRPr="00C30CB0">
        <w:rPr>
          <w:rFonts w:ascii="Arial" w:hAnsi="Arial" w:cs="Arial"/>
          <w:bCs/>
          <w:sz w:val="18"/>
          <w:szCs w:val="18"/>
        </w:rPr>
        <w:t>,</w:t>
      </w:r>
      <w:r w:rsidRPr="00C30CB0">
        <w:rPr>
          <w:rFonts w:ascii="Arial" w:hAnsi="Arial" w:cs="Arial"/>
          <w:bCs/>
          <w:sz w:val="18"/>
          <w:szCs w:val="18"/>
        </w:rPr>
        <w:t xml:space="preserve"> gdy w danym pionie (wydziale) jest jeden sędzia </w:t>
      </w:r>
      <w:proofErr w:type="spellStart"/>
      <w:r w:rsidRPr="00C30CB0">
        <w:rPr>
          <w:rFonts w:ascii="Arial" w:hAnsi="Arial" w:cs="Arial"/>
          <w:bCs/>
          <w:sz w:val="18"/>
          <w:szCs w:val="18"/>
        </w:rPr>
        <w:t>niefunkcyjny</w:t>
      </w:r>
      <w:proofErr w:type="spellEnd"/>
      <w:r w:rsidR="00416BF1" w:rsidRPr="00C30CB0">
        <w:rPr>
          <w:rFonts w:ascii="Arial" w:hAnsi="Arial" w:cs="Arial"/>
          <w:bCs/>
          <w:sz w:val="18"/>
          <w:szCs w:val="18"/>
        </w:rPr>
        <w:t>,</w:t>
      </w:r>
      <w:r w:rsidRPr="00C30CB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C30CB0">
        <w:rPr>
          <w:rFonts w:ascii="Arial" w:hAnsi="Arial" w:cs="Arial"/>
          <w:bCs/>
          <w:sz w:val="18"/>
          <w:szCs w:val="18"/>
        </w:rPr>
        <w:t>niefunkcyjnego</w:t>
      </w:r>
      <w:proofErr w:type="spellEnd"/>
      <w:r w:rsidRPr="00C30CB0">
        <w:rPr>
          <w:rFonts w:ascii="Arial" w:hAnsi="Arial" w:cs="Arial"/>
          <w:bCs/>
          <w:sz w:val="18"/>
          <w:szCs w:val="18"/>
        </w:rPr>
        <w:t xml:space="preserve">, który orzeka w danym wydziale w pełnym zakresie (nie orzeka w kilku wydziałach) oraz orzekał przez cały okres sprawozdawczy. </w:t>
      </w:r>
      <w:r w:rsidRPr="00C30CB0">
        <w:rPr>
          <w:rFonts w:ascii="Arial" w:hAnsi="Arial" w:cs="Arial"/>
          <w:b/>
          <w:bCs/>
          <w:sz w:val="18"/>
          <w:szCs w:val="18"/>
          <w:u w:val="single"/>
        </w:rPr>
        <w:t xml:space="preserve">W sytuacji braku sędziów </w:t>
      </w:r>
      <w:proofErr w:type="spellStart"/>
      <w:r w:rsidRPr="00C30CB0">
        <w:rPr>
          <w:rFonts w:ascii="Arial" w:hAnsi="Arial" w:cs="Arial"/>
          <w:b/>
          <w:bCs/>
          <w:sz w:val="18"/>
          <w:szCs w:val="18"/>
          <w:u w:val="single"/>
        </w:rPr>
        <w:t>niefunkcyjnych</w:t>
      </w:r>
      <w:proofErr w:type="spellEnd"/>
      <w:r w:rsidRPr="00C30CB0">
        <w:rPr>
          <w:rFonts w:ascii="Arial" w:hAnsi="Arial" w:cs="Arial"/>
          <w:b/>
          <w:bCs/>
          <w:sz w:val="18"/>
          <w:szCs w:val="18"/>
          <w:u w:val="single"/>
        </w:rPr>
        <w:t xml:space="preserve"> przyjmuje się liczbę sesji (rozprawy i posiedzenia) tego sędziego funkcyjnego, który posiada największą ich liczbę.</w:t>
      </w:r>
      <w:r w:rsidRPr="00C30CB0">
        <w:rPr>
          <w:rFonts w:ascii="Arial" w:hAnsi="Arial" w:cs="Arial"/>
          <w:bCs/>
          <w:sz w:val="18"/>
          <w:szCs w:val="18"/>
        </w:rPr>
        <w:t xml:space="preserve"> Ustalenie średniookresowej liczby sesji dotyczy nie wokand, a terminów sesyjnych sędziów (nie tylko składów orzekających</w:t>
      </w:r>
      <w:r w:rsidR="006F01CA" w:rsidRPr="00C30CB0">
        <w:rPr>
          <w:rFonts w:ascii="Arial" w:hAnsi="Arial" w:cs="Arial"/>
          <w:bCs/>
          <w:sz w:val="18"/>
          <w:szCs w:val="18"/>
        </w:rPr>
        <w:t>)</w:t>
      </w:r>
      <w:r w:rsidRPr="00C30CB0">
        <w:rPr>
          <w:rFonts w:ascii="Arial" w:hAnsi="Arial" w:cs="Arial"/>
          <w:bCs/>
          <w:sz w:val="18"/>
          <w:szCs w:val="18"/>
        </w:rPr>
        <w:t xml:space="preserve">. </w:t>
      </w:r>
    </w:p>
    <w:p w14:paraId="26970559" w14:textId="77777777" w:rsidR="00617923" w:rsidRPr="00C30CB0"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Liczby sędziów w kolumnach następujących po obsadzie średniookresowej (</w:t>
      </w:r>
      <w:r w:rsidRPr="00C30CB0">
        <w:rPr>
          <w:rFonts w:ascii="Arial" w:hAnsi="Arial" w:cs="Arial"/>
          <w:b/>
          <w:bCs/>
          <w:sz w:val="18"/>
          <w:szCs w:val="18"/>
        </w:rPr>
        <w:t>w żadnym wypadku</w:t>
      </w:r>
      <w:r w:rsidRPr="00C30CB0">
        <w:rPr>
          <w:rFonts w:ascii="Arial" w:hAnsi="Arial" w:cs="Arial"/>
          <w:bCs/>
          <w:sz w:val="18"/>
          <w:szCs w:val="18"/>
        </w:rPr>
        <w:t xml:space="preserve"> </w:t>
      </w:r>
      <w:r w:rsidRPr="00C30CB0">
        <w:rPr>
          <w:rFonts w:ascii="Arial" w:hAnsi="Arial" w:cs="Arial"/>
          <w:b/>
          <w:bCs/>
          <w:sz w:val="18"/>
          <w:szCs w:val="18"/>
        </w:rPr>
        <w:t xml:space="preserve">nie dotyczy to kolumn dotyczących limitu etatów na ostatni dzień okresu statystycznego czy też za dany okres statystyczny </w:t>
      </w:r>
      <w:r w:rsidRPr="00C30CB0">
        <w:rPr>
          <w:rFonts w:ascii="Arial" w:hAnsi="Arial" w:cs="Arial"/>
          <w:b/>
          <w:bCs/>
          <w:strike/>
          <w:sz w:val="18"/>
          <w:szCs w:val="18"/>
        </w:rPr>
        <w:t>oraz kolumny dotyczącej sędziów delegowanych do Ministerstwa Sprawiedliwości</w:t>
      </w:r>
      <w:r w:rsidRPr="00C30CB0">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C30CB0"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30CB0">
        <w:rPr>
          <w:rFonts w:ascii="Arial" w:hAnsi="Arial" w:cs="Arial"/>
          <w:bCs/>
          <w:sz w:val="18"/>
          <w:szCs w:val="18"/>
        </w:rPr>
        <w:t xml:space="preserve"> „</w:t>
      </w:r>
      <w:r w:rsidRPr="00C30CB0">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C30CB0">
        <w:rPr>
          <w:rFonts w:ascii="Arial" w:hAnsi="Arial" w:cs="Arial"/>
          <w:b/>
          <w:bCs/>
          <w:sz w:val="18"/>
          <w:szCs w:val="18"/>
        </w:rPr>
        <w:t>KSSiP</w:t>
      </w:r>
      <w:proofErr w:type="spellEnd"/>
      <w:r w:rsidRPr="00C30CB0">
        <w:rPr>
          <w:rFonts w:ascii="Arial" w:hAnsi="Arial" w:cs="Arial"/>
          <w:b/>
          <w:bCs/>
          <w:sz w:val="18"/>
          <w:szCs w:val="18"/>
        </w:rPr>
        <w:t xml:space="preserve"> oraz sędziów SR delegowanych 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orzekających w pełnym</w:t>
      </w:r>
      <w:r w:rsidR="00BB4886" w:rsidRPr="00C30CB0">
        <w:rPr>
          <w:rFonts w:ascii="Arial" w:hAnsi="Arial" w:cs="Arial"/>
          <w:b/>
          <w:bCs/>
          <w:sz w:val="18"/>
          <w:szCs w:val="18"/>
        </w:rPr>
        <w:t xml:space="preserve"> lub niepełnym</w:t>
      </w:r>
      <w:r w:rsidRPr="00C30CB0">
        <w:rPr>
          <w:rFonts w:ascii="Arial" w:hAnsi="Arial" w:cs="Arial"/>
          <w:b/>
          <w:bCs/>
          <w:sz w:val="18"/>
          <w:szCs w:val="18"/>
        </w:rPr>
        <w:t xml:space="preserve"> wymiarze w SO</w:t>
      </w:r>
      <w:r w:rsidRPr="00C30CB0">
        <w:rPr>
          <w:rFonts w:ascii="Arial" w:hAnsi="Arial" w:cs="Arial"/>
          <w:sz w:val="18"/>
          <w:szCs w:val="18"/>
        </w:rPr>
        <w:t xml:space="preserve"> i delegowanych do pełnienia czynności orzeczniczych w pełnym wymiarze w innym sądzie rejonowym</w:t>
      </w:r>
      <w:r w:rsidRPr="00C30CB0">
        <w:rPr>
          <w:rFonts w:ascii="Arial" w:hAnsi="Arial" w:cs="Arial"/>
          <w:b/>
          <w:bCs/>
          <w:sz w:val="18"/>
          <w:szCs w:val="18"/>
        </w:rPr>
        <w:t>)</w:t>
      </w:r>
      <w:r w:rsidRPr="00C30CB0">
        <w:rPr>
          <w:rFonts w:ascii="Arial" w:hAnsi="Arial" w:cs="Arial"/>
          <w:bCs/>
          <w:sz w:val="18"/>
          <w:szCs w:val="18"/>
        </w:rPr>
        <w:t xml:space="preserve">” - </w:t>
      </w:r>
      <w:r w:rsidRPr="00C30CB0">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C30CB0">
        <w:rPr>
          <w:rFonts w:ascii="Arial" w:hAnsi="Arial" w:cs="Arial"/>
          <w:bCs/>
          <w:sz w:val="18"/>
          <w:szCs w:val="18"/>
        </w:rPr>
        <w:t xml:space="preserve">wszystkich okresów nieobecności w pracy, a więc zwolnień lekarskich, urlopów itp. </w:t>
      </w:r>
      <w:r w:rsidRPr="00C30CB0">
        <w:rPr>
          <w:rFonts w:ascii="Arial" w:hAnsi="Arial" w:cs="Arial"/>
          <w:b/>
          <w:bCs/>
          <w:sz w:val="18"/>
          <w:szCs w:val="18"/>
        </w:rPr>
        <w:t>(patrz punkt I)</w:t>
      </w:r>
      <w:r w:rsidRPr="00C30CB0">
        <w:rPr>
          <w:rFonts w:ascii="Arial" w:hAnsi="Arial" w:cs="Arial"/>
          <w:bCs/>
          <w:sz w:val="18"/>
          <w:szCs w:val="18"/>
        </w:rPr>
        <w:t xml:space="preserve">. </w:t>
      </w:r>
      <w:r w:rsidRPr="00C30CB0">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C30CB0">
        <w:rPr>
          <w:rFonts w:ascii="Arial" w:hAnsi="Arial" w:cs="Arial"/>
          <w:b/>
          <w:bCs/>
          <w:sz w:val="18"/>
          <w:szCs w:val="18"/>
        </w:rPr>
        <w:t>KSSiP</w:t>
      </w:r>
      <w:proofErr w:type="spellEnd"/>
      <w:r w:rsidRPr="00C30CB0">
        <w:rPr>
          <w:rFonts w:ascii="Arial" w:hAnsi="Arial" w:cs="Arial"/>
          <w:b/>
          <w:bCs/>
          <w:sz w:val="18"/>
          <w:szCs w:val="18"/>
        </w:rPr>
        <w:t xml:space="preserve">. </w:t>
      </w:r>
      <w:r w:rsidRPr="00C30CB0">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C30CB0">
        <w:rPr>
          <w:rFonts w:ascii="Arial" w:hAnsi="Arial" w:cs="Arial"/>
          <w:b/>
          <w:bCs/>
          <w:sz w:val="18"/>
          <w:szCs w:val="18"/>
        </w:rPr>
        <w:t xml:space="preserve">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orzekających </w:t>
      </w:r>
      <w:r w:rsidRPr="00C30CB0">
        <w:rPr>
          <w:rFonts w:ascii="Arial" w:hAnsi="Arial" w:cs="Arial"/>
          <w:b/>
          <w:bCs/>
          <w:sz w:val="18"/>
          <w:szCs w:val="18"/>
          <w:u w:val="single"/>
        </w:rPr>
        <w:t>w niepełnym wymiarze</w:t>
      </w:r>
      <w:r w:rsidRPr="00C30CB0">
        <w:rPr>
          <w:rFonts w:ascii="Arial" w:hAnsi="Arial" w:cs="Arial"/>
          <w:b/>
          <w:bCs/>
          <w:sz w:val="18"/>
          <w:szCs w:val="18"/>
        </w:rPr>
        <w:t xml:space="preserve"> w SO. W obsadę nie wliczamy </w:t>
      </w:r>
      <w:r w:rsidRPr="00C30CB0">
        <w:rPr>
          <w:rFonts w:ascii="Arial" w:hAnsi="Arial" w:cs="Arial"/>
          <w:b/>
          <w:bCs/>
          <w:sz w:val="18"/>
          <w:szCs w:val="18"/>
          <w:u w:val="single"/>
        </w:rPr>
        <w:t xml:space="preserve">okresów delegacji </w:t>
      </w:r>
      <w:r w:rsidRPr="00C30CB0">
        <w:rPr>
          <w:rFonts w:ascii="Arial" w:hAnsi="Arial" w:cs="Arial"/>
          <w:b/>
          <w:bCs/>
          <w:sz w:val="18"/>
          <w:szCs w:val="18"/>
        </w:rPr>
        <w:t xml:space="preserve">sędziów SR do Ministerstwa Sprawiedliwości, </w:t>
      </w:r>
      <w:proofErr w:type="spellStart"/>
      <w:r w:rsidRPr="00C30CB0">
        <w:rPr>
          <w:rFonts w:ascii="Arial" w:hAnsi="Arial" w:cs="Arial"/>
          <w:b/>
          <w:bCs/>
          <w:sz w:val="18"/>
          <w:szCs w:val="18"/>
        </w:rPr>
        <w:t>KSSiP</w:t>
      </w:r>
      <w:proofErr w:type="spellEnd"/>
      <w:r w:rsidRPr="00C30CB0">
        <w:rPr>
          <w:rFonts w:ascii="Arial" w:hAnsi="Arial" w:cs="Arial"/>
          <w:b/>
          <w:bCs/>
          <w:sz w:val="18"/>
          <w:szCs w:val="18"/>
        </w:rPr>
        <w:t xml:space="preserve"> i nie wliczamy </w:t>
      </w:r>
      <w:r w:rsidRPr="00C30CB0">
        <w:rPr>
          <w:rFonts w:ascii="Arial" w:hAnsi="Arial" w:cs="Arial"/>
          <w:b/>
          <w:bCs/>
          <w:sz w:val="18"/>
          <w:szCs w:val="18"/>
          <w:u w:val="single"/>
        </w:rPr>
        <w:t>okresów delegacji</w:t>
      </w:r>
      <w:r w:rsidRPr="00C30CB0">
        <w:rPr>
          <w:rFonts w:ascii="Arial" w:hAnsi="Arial" w:cs="Arial"/>
          <w:b/>
          <w:bCs/>
          <w:sz w:val="18"/>
          <w:szCs w:val="18"/>
        </w:rPr>
        <w:t xml:space="preserve"> 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orzekających w pełnym wymiarze w SO.</w:t>
      </w:r>
      <w:r w:rsidRPr="00C30CB0">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wymiarze w SO. </w:t>
      </w:r>
    </w:p>
    <w:p w14:paraId="5C682D40" w14:textId="77777777" w:rsidR="00BB4886" w:rsidRPr="00C30CB0"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 xml:space="preserve"> „</w:t>
      </w:r>
      <w:r w:rsidRPr="00C30CB0">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C30CB0">
        <w:rPr>
          <w:rFonts w:ascii="Arial" w:hAnsi="Arial" w:cs="Arial"/>
          <w:sz w:val="18"/>
          <w:szCs w:val="18"/>
        </w:rPr>
        <w:t>usp</w:t>
      </w:r>
      <w:proofErr w:type="spellEnd"/>
      <w:r w:rsidRPr="00C30CB0">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C30CB0">
        <w:rPr>
          <w:rFonts w:ascii="Arial" w:hAnsi="Arial" w:cs="Arial"/>
          <w:sz w:val="18"/>
          <w:szCs w:val="18"/>
        </w:rPr>
        <w:t>16</w:t>
      </w:r>
      <w:r w:rsidR="00BB4886" w:rsidRPr="00C30CB0">
        <w:rPr>
          <w:rFonts w:ascii="Arial" w:hAnsi="Arial" w:cs="Arial"/>
          <w:b/>
          <w:bCs/>
          <w:sz w:val="18"/>
          <w:szCs w:val="18"/>
        </w:rPr>
        <w:t xml:space="preserve"> (to samo dotyczy sędziów wykonujący czynności orzecznicze na mocy ustawy)</w:t>
      </w:r>
      <w:r w:rsidRPr="00C30CB0">
        <w:rPr>
          <w:rFonts w:ascii="Arial" w:hAnsi="Arial" w:cs="Arial"/>
          <w:sz w:val="18"/>
          <w:szCs w:val="18"/>
        </w:rPr>
        <w:t>.</w:t>
      </w:r>
      <w:r w:rsidRPr="00C30CB0">
        <w:rPr>
          <w:rFonts w:ascii="Arial" w:hAnsi="Arial" w:cs="Arial"/>
          <w:bCs/>
          <w:sz w:val="18"/>
          <w:szCs w:val="18"/>
        </w:rPr>
        <w:t xml:space="preserve"> W kolejnej kolumnie wykazujemy liczbę sędziów</w:t>
      </w:r>
      <w:r w:rsidR="002F000D" w:rsidRPr="00C30CB0">
        <w:rPr>
          <w:rFonts w:ascii="Arial" w:hAnsi="Arial" w:cs="Arial"/>
          <w:bCs/>
          <w:sz w:val="18"/>
          <w:szCs w:val="18"/>
        </w:rPr>
        <w:t>,</w:t>
      </w:r>
      <w:r w:rsidRPr="00C30CB0">
        <w:rPr>
          <w:rFonts w:ascii="Arial" w:hAnsi="Arial" w:cs="Arial"/>
          <w:bCs/>
          <w:sz w:val="18"/>
          <w:szCs w:val="18"/>
        </w:rPr>
        <w:t xml:space="preserve"> tj. osób, których delegacja dotyczyła.  </w:t>
      </w:r>
    </w:p>
    <w:p w14:paraId="53B0A71E"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 xml:space="preserve"> </w:t>
      </w:r>
      <w:r w:rsidRPr="00C30CB0">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C30CB0">
        <w:rPr>
          <w:rFonts w:ascii="Arial" w:hAnsi="Arial" w:cs="Arial"/>
          <w:bCs/>
          <w:sz w:val="18"/>
          <w:szCs w:val="18"/>
        </w:rPr>
        <w:t>W kolumnie następnej wykazujemy liczbę sędziów podając liczbę osób</w:t>
      </w:r>
      <w:r w:rsidR="00416BF1" w:rsidRPr="00C30CB0">
        <w:rPr>
          <w:rFonts w:ascii="Arial" w:hAnsi="Arial" w:cs="Arial"/>
          <w:bCs/>
          <w:sz w:val="18"/>
          <w:szCs w:val="18"/>
        </w:rPr>
        <w:t>,</w:t>
      </w:r>
      <w:r w:rsidRPr="00C30CB0">
        <w:rPr>
          <w:rFonts w:ascii="Arial" w:hAnsi="Arial" w:cs="Arial"/>
          <w:bCs/>
          <w:sz w:val="18"/>
          <w:szCs w:val="18"/>
        </w:rPr>
        <w:t xml:space="preserve"> których delegacja dotyczyła.</w:t>
      </w:r>
    </w:p>
    <w:p w14:paraId="3B080FCD" w14:textId="77777777" w:rsidR="00100404" w:rsidRPr="00C30CB0"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W kolumnie następnej wykazujemy liczbę sędziów podając liczbę osób, których delegacja dotyczyła.   </w:t>
      </w:r>
    </w:p>
    <w:p w14:paraId="3F530683"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w:t>
      </w:r>
      <w:r w:rsidRPr="00C30CB0">
        <w:rPr>
          <w:rFonts w:ascii="Arial" w:hAnsi="Arial" w:cs="Arial"/>
          <w:sz w:val="18"/>
          <w:szCs w:val="18"/>
        </w:rPr>
        <w:t>Obsada sędziów z innego SR delegowanych do pełnienia czynności orzeczniczych w pełnym lub niepełnym wymiarze</w:t>
      </w:r>
      <w:r w:rsidR="00100404" w:rsidRPr="00C30CB0">
        <w:rPr>
          <w:rFonts w:ascii="Arial" w:hAnsi="Arial" w:cs="Arial"/>
          <w:sz w:val="18"/>
          <w:szCs w:val="18"/>
        </w:rPr>
        <w:t xml:space="preserve"> </w:t>
      </w:r>
      <w:r w:rsidR="00100404" w:rsidRPr="00C30CB0">
        <w:rPr>
          <w:rFonts w:ascii="Arial" w:hAnsi="Arial" w:cs="Arial"/>
          <w:bCs/>
          <w:sz w:val="18"/>
          <w:szCs w:val="18"/>
        </w:rPr>
        <w:t>czy też wykonujący czynności orzecznicze na mocy ustawy</w:t>
      </w:r>
      <w:r w:rsidRPr="00C30CB0">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C30CB0">
        <w:rPr>
          <w:rFonts w:ascii="Arial" w:hAnsi="Arial" w:cs="Arial"/>
          <w:bCs/>
          <w:sz w:val="18"/>
          <w:szCs w:val="18"/>
        </w:rPr>
        <w:t>W kolumnie następnej wykazujemy liczbę sędziów podając liczbę osób</w:t>
      </w:r>
      <w:r w:rsidR="002F000D" w:rsidRPr="00C30CB0">
        <w:rPr>
          <w:rFonts w:ascii="Arial" w:hAnsi="Arial" w:cs="Arial"/>
          <w:bCs/>
          <w:sz w:val="18"/>
          <w:szCs w:val="18"/>
        </w:rPr>
        <w:t>,</w:t>
      </w:r>
      <w:r w:rsidRPr="00C30CB0">
        <w:rPr>
          <w:rFonts w:ascii="Arial" w:hAnsi="Arial" w:cs="Arial"/>
          <w:bCs/>
          <w:sz w:val="18"/>
          <w:szCs w:val="18"/>
        </w:rPr>
        <w:t xml:space="preserve"> których delegacja dotyczyła.</w:t>
      </w:r>
    </w:p>
    <w:p w14:paraId="6F2D9DAA" w14:textId="77777777" w:rsidR="00921C8E" w:rsidRPr="00C30CB0"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C30CB0">
        <w:rPr>
          <w:rFonts w:ascii="Arial" w:hAnsi="Arial" w:cs="Arial"/>
          <w:bCs/>
          <w:sz w:val="18"/>
          <w:szCs w:val="18"/>
        </w:rPr>
        <w:lastRenderedPageBreak/>
        <w:t>„</w:t>
      </w:r>
      <w:r w:rsidRPr="00C30CB0">
        <w:rPr>
          <w:rFonts w:ascii="Arial" w:hAnsi="Arial" w:cs="Arial"/>
          <w:b/>
          <w:bCs/>
          <w:sz w:val="18"/>
          <w:szCs w:val="18"/>
        </w:rPr>
        <w:t>Obsadę średniookresową (sędziowie funkcyjni SR)</w:t>
      </w:r>
      <w:r w:rsidRPr="00C30CB0">
        <w:rPr>
          <w:rFonts w:ascii="Arial" w:hAnsi="Arial" w:cs="Arial"/>
          <w:bCs/>
          <w:sz w:val="18"/>
          <w:szCs w:val="18"/>
        </w:rPr>
        <w:t xml:space="preserve"> – </w:t>
      </w:r>
      <w:r w:rsidRPr="00C30CB0">
        <w:rPr>
          <w:rFonts w:ascii="Arial" w:hAnsi="Arial" w:cs="Arial"/>
          <w:b/>
          <w:bCs/>
          <w:sz w:val="18"/>
          <w:szCs w:val="18"/>
          <w:u w:val="single"/>
        </w:rPr>
        <w:t>wersja I</w:t>
      </w:r>
      <w:r w:rsidRPr="00C30CB0">
        <w:rPr>
          <w:rFonts w:ascii="Arial" w:hAnsi="Arial" w:cs="Arial"/>
          <w:bCs/>
          <w:sz w:val="18"/>
          <w:szCs w:val="18"/>
        </w:rPr>
        <w:t xml:space="preserve">” </w:t>
      </w:r>
      <w:r w:rsidRPr="00C30CB0">
        <w:rPr>
          <w:rFonts w:ascii="Arial" w:hAnsi="Arial" w:cs="Arial"/>
          <w:sz w:val="18"/>
          <w:szCs w:val="18"/>
        </w:rPr>
        <w:t xml:space="preserve">wykazuje się według średniookresowego zatrudnienia </w:t>
      </w:r>
      <w:r w:rsidRPr="00C30CB0">
        <w:rPr>
          <w:rFonts w:ascii="Arial" w:hAnsi="Arial" w:cs="Arial"/>
          <w:bCs/>
          <w:sz w:val="18"/>
          <w:szCs w:val="18"/>
        </w:rPr>
        <w:t xml:space="preserve">po wcześniejszym ustaleniu, które z osób funkcyjnych w danym pionie orzekają, </w:t>
      </w:r>
      <w:r w:rsidRPr="00C30CB0">
        <w:rPr>
          <w:rFonts w:ascii="Arial" w:hAnsi="Arial" w:cs="Arial"/>
          <w:sz w:val="18"/>
          <w:szCs w:val="18"/>
        </w:rPr>
        <w:t xml:space="preserve">a zatem faktycznych dni świadczenia pracy w danym okresie statystycznym po odliczeniu </w:t>
      </w:r>
      <w:r w:rsidRPr="00C30CB0">
        <w:rPr>
          <w:rFonts w:ascii="Arial" w:hAnsi="Arial" w:cs="Arial"/>
          <w:bCs/>
          <w:sz w:val="18"/>
          <w:szCs w:val="18"/>
        </w:rPr>
        <w:t xml:space="preserve">wszystkich okresów nieobecności w pracy, a więc zwolnień lekarskich, urlopów itp. </w:t>
      </w:r>
      <w:r w:rsidRPr="00C30CB0">
        <w:rPr>
          <w:rFonts w:ascii="Arial" w:hAnsi="Arial" w:cs="Arial"/>
          <w:b/>
          <w:bCs/>
          <w:sz w:val="18"/>
          <w:szCs w:val="18"/>
        </w:rPr>
        <w:t>(patrz punkt I)</w:t>
      </w:r>
      <w:r w:rsidRPr="00C30CB0">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C30CB0">
        <w:rPr>
          <w:rFonts w:ascii="Arial" w:hAnsi="Arial" w:cs="Arial"/>
          <w:bCs/>
          <w:sz w:val="18"/>
          <w:szCs w:val="18"/>
        </w:rPr>
        <w:t>,</w:t>
      </w:r>
      <w:r w:rsidRPr="00C30CB0">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C30CB0">
        <w:rPr>
          <w:rFonts w:ascii="Arial" w:hAnsi="Arial" w:cs="Arial"/>
          <w:bCs/>
          <w:sz w:val="18"/>
          <w:szCs w:val="18"/>
        </w:rPr>
        <w:t>,</w:t>
      </w:r>
      <w:r w:rsidRPr="00C30CB0">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C30CB0">
        <w:rPr>
          <w:rFonts w:ascii="Arial" w:hAnsi="Arial" w:cs="Arial"/>
          <w:bCs/>
          <w:sz w:val="18"/>
          <w:szCs w:val="18"/>
        </w:rPr>
        <w:t>,</w:t>
      </w:r>
      <w:r w:rsidRPr="00C30CB0">
        <w:rPr>
          <w:rFonts w:ascii="Arial" w:hAnsi="Arial" w:cs="Arial"/>
          <w:bCs/>
          <w:sz w:val="18"/>
          <w:szCs w:val="18"/>
        </w:rPr>
        <w:t>72 (0</w:t>
      </w:r>
      <w:r w:rsidR="00FE516C" w:rsidRPr="00C30CB0">
        <w:rPr>
          <w:rFonts w:ascii="Arial" w:hAnsi="Arial" w:cs="Arial"/>
          <w:bCs/>
          <w:sz w:val="18"/>
          <w:szCs w:val="18"/>
        </w:rPr>
        <w:t>,</w:t>
      </w:r>
      <w:r w:rsidRPr="00C30CB0">
        <w:rPr>
          <w:rFonts w:ascii="Arial" w:hAnsi="Arial" w:cs="Arial"/>
          <w:bCs/>
          <w:sz w:val="18"/>
          <w:szCs w:val="18"/>
        </w:rPr>
        <w:t>8 x 0</w:t>
      </w:r>
      <w:r w:rsidR="00FE516C" w:rsidRPr="00C30CB0">
        <w:rPr>
          <w:rFonts w:ascii="Arial" w:hAnsi="Arial" w:cs="Arial"/>
          <w:bCs/>
          <w:sz w:val="18"/>
          <w:szCs w:val="18"/>
        </w:rPr>
        <w:t>,</w:t>
      </w:r>
      <w:r w:rsidRPr="00C30CB0">
        <w:rPr>
          <w:rFonts w:ascii="Arial" w:hAnsi="Arial" w:cs="Arial"/>
          <w:bCs/>
          <w:sz w:val="18"/>
          <w:szCs w:val="18"/>
        </w:rPr>
        <w:t>900)</w:t>
      </w:r>
      <w:r w:rsidR="00FE516C" w:rsidRPr="00C30CB0">
        <w:rPr>
          <w:rFonts w:ascii="Arial" w:hAnsi="Arial" w:cs="Arial"/>
          <w:bCs/>
          <w:sz w:val="18"/>
          <w:szCs w:val="18"/>
        </w:rPr>
        <w:t>,</w:t>
      </w:r>
      <w:r w:rsidRPr="00C30CB0">
        <w:rPr>
          <w:rFonts w:ascii="Arial" w:hAnsi="Arial" w:cs="Arial"/>
          <w:bCs/>
          <w:sz w:val="18"/>
          <w:szCs w:val="18"/>
        </w:rPr>
        <w:t xml:space="preserve"> a w pionie karnym 0</w:t>
      </w:r>
      <w:r w:rsidR="00FE516C" w:rsidRPr="00C30CB0">
        <w:rPr>
          <w:rFonts w:ascii="Arial" w:hAnsi="Arial" w:cs="Arial"/>
          <w:bCs/>
          <w:sz w:val="18"/>
          <w:szCs w:val="18"/>
        </w:rPr>
        <w:t>,</w:t>
      </w:r>
      <w:r w:rsidRPr="00C30CB0">
        <w:rPr>
          <w:rFonts w:ascii="Arial" w:hAnsi="Arial" w:cs="Arial"/>
          <w:bCs/>
          <w:sz w:val="18"/>
          <w:szCs w:val="18"/>
        </w:rPr>
        <w:t>18 (0</w:t>
      </w:r>
      <w:r w:rsidR="00FE516C" w:rsidRPr="00C30CB0">
        <w:rPr>
          <w:rFonts w:ascii="Arial" w:hAnsi="Arial" w:cs="Arial"/>
          <w:bCs/>
          <w:sz w:val="18"/>
          <w:szCs w:val="18"/>
        </w:rPr>
        <w:t>,</w:t>
      </w:r>
      <w:r w:rsidRPr="00C30CB0">
        <w:rPr>
          <w:rFonts w:ascii="Arial" w:hAnsi="Arial" w:cs="Arial"/>
          <w:bCs/>
          <w:sz w:val="18"/>
          <w:szCs w:val="18"/>
        </w:rPr>
        <w:t>2 x 0</w:t>
      </w:r>
      <w:r w:rsidR="00FE516C" w:rsidRPr="00C30CB0">
        <w:rPr>
          <w:rFonts w:ascii="Arial" w:hAnsi="Arial" w:cs="Arial"/>
          <w:bCs/>
          <w:sz w:val="18"/>
          <w:szCs w:val="18"/>
        </w:rPr>
        <w:t>,</w:t>
      </w:r>
      <w:r w:rsidRPr="00C30CB0">
        <w:rPr>
          <w:rFonts w:ascii="Arial" w:hAnsi="Arial" w:cs="Arial"/>
          <w:bCs/>
          <w:sz w:val="18"/>
          <w:szCs w:val="18"/>
        </w:rPr>
        <w:t>900), co daje łącznie 0</w:t>
      </w:r>
      <w:r w:rsidR="00FE516C" w:rsidRPr="00C30CB0">
        <w:rPr>
          <w:rFonts w:ascii="Arial" w:hAnsi="Arial" w:cs="Arial"/>
          <w:bCs/>
          <w:sz w:val="18"/>
          <w:szCs w:val="18"/>
        </w:rPr>
        <w:t>,</w:t>
      </w:r>
      <w:r w:rsidRPr="00C30CB0">
        <w:rPr>
          <w:rFonts w:ascii="Arial" w:hAnsi="Arial" w:cs="Arial"/>
          <w:bCs/>
          <w:sz w:val="18"/>
          <w:szCs w:val="18"/>
        </w:rPr>
        <w:t xml:space="preserve">900 jego średniookresowej obsady. </w:t>
      </w:r>
      <w:r w:rsidRPr="00C30CB0">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C30CB0">
        <w:rPr>
          <w:rFonts w:ascii="Arial" w:hAnsi="Arial" w:cs="Arial"/>
          <w:bCs/>
          <w:sz w:val="18"/>
          <w:szCs w:val="18"/>
        </w:rPr>
        <w:t xml:space="preserve">Liczbę dni </w:t>
      </w:r>
      <w:r w:rsidR="00921C8E" w:rsidRPr="00C30CB0">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C30CB0">
        <w:rPr>
          <w:rFonts w:ascii="Arial" w:hAnsi="Arial" w:cs="Arial"/>
          <w:b/>
          <w:sz w:val="18"/>
          <w:szCs w:val="18"/>
          <w:u w:val="single"/>
        </w:rPr>
        <w:t>o ile nie ma możliwości określenia obsady w układzie okresowym</w:t>
      </w:r>
      <w:r w:rsidR="00921C8E" w:rsidRPr="00C30CB0">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C30CB0">
        <w:rPr>
          <w:rFonts w:ascii="Arial" w:hAnsi="Arial" w:cs="Arial"/>
          <w:b/>
          <w:sz w:val="18"/>
          <w:szCs w:val="18"/>
          <w:u w:val="single"/>
        </w:rPr>
        <w:t>sytuacji czasowego określenia obowiązków orzeczniczych</w:t>
      </w:r>
      <w:r w:rsidR="00921C8E" w:rsidRPr="00C30CB0">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921C8E" w:rsidRPr="00C30CB0">
        <w:rPr>
          <w:rFonts w:ascii="Arial" w:hAnsi="Arial" w:cs="Arial"/>
          <w:bCs/>
          <w:sz w:val="18"/>
          <w:szCs w:val="18"/>
        </w:rPr>
        <w:t xml:space="preserve">Sędziowie funkcyjni SR (vide pkt 2 objaśnień do działu </w:t>
      </w:r>
      <w:r w:rsidR="00AE1454" w:rsidRPr="00C30CB0">
        <w:rPr>
          <w:rFonts w:ascii="Arial" w:hAnsi="Arial" w:cs="Arial"/>
          <w:bCs/>
          <w:sz w:val="18"/>
          <w:szCs w:val="18"/>
        </w:rPr>
        <w:t>limity i obsady</w:t>
      </w:r>
      <w:r w:rsidR="00921C8E" w:rsidRPr="00C30CB0">
        <w:rPr>
          <w:rFonts w:ascii="Arial" w:hAnsi="Arial" w:cs="Arial"/>
          <w:bCs/>
          <w:sz w:val="18"/>
          <w:szCs w:val="18"/>
        </w:rPr>
        <w:t xml:space="preserve">). </w:t>
      </w:r>
      <w:r w:rsidR="00921C8E" w:rsidRPr="00C30CB0">
        <w:rPr>
          <w:rFonts w:ascii="Arial" w:hAnsi="Arial" w:cs="Arial"/>
          <w:b/>
          <w:bCs/>
          <w:sz w:val="18"/>
          <w:szCs w:val="18"/>
        </w:rPr>
        <w:t xml:space="preserve">  </w:t>
      </w:r>
    </w:p>
    <w:p w14:paraId="440666F0"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„Obsadę średniookresową (sędziowie funkcyjni SR)</w:t>
      </w:r>
      <w:r w:rsidRPr="00C30CB0">
        <w:rPr>
          <w:rFonts w:ascii="Arial" w:hAnsi="Arial" w:cs="Arial"/>
          <w:bCs/>
          <w:sz w:val="18"/>
          <w:szCs w:val="18"/>
        </w:rPr>
        <w:t xml:space="preserve"> –</w:t>
      </w:r>
      <w:r w:rsidRPr="00C30CB0">
        <w:rPr>
          <w:rFonts w:ascii="Arial" w:hAnsi="Arial" w:cs="Arial"/>
          <w:b/>
          <w:bCs/>
          <w:sz w:val="18"/>
          <w:szCs w:val="18"/>
          <w:u w:val="single"/>
        </w:rPr>
        <w:t xml:space="preserve"> wersja II</w:t>
      </w:r>
      <w:r w:rsidRPr="00C30CB0">
        <w:rPr>
          <w:rFonts w:ascii="Arial" w:hAnsi="Arial" w:cs="Arial"/>
          <w:bCs/>
          <w:sz w:val="18"/>
          <w:szCs w:val="18"/>
        </w:rPr>
        <w:t>” wykazuje się poprzez określenie proporcji ich orzekania</w:t>
      </w:r>
      <w:r w:rsidRPr="00C30CB0">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C30CB0">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sz w:val="18"/>
          <w:szCs w:val="18"/>
        </w:rPr>
        <w:t>„</w:t>
      </w:r>
      <w:r w:rsidR="004F11B9" w:rsidRPr="00C30CB0">
        <w:rPr>
          <w:rFonts w:ascii="Arial" w:hAnsi="Arial" w:cs="Arial"/>
          <w:b/>
          <w:bCs/>
          <w:sz w:val="18"/>
          <w:szCs w:val="18"/>
        </w:rPr>
        <w:t xml:space="preserve">Obsadę średniookresową sędziów </w:t>
      </w:r>
      <w:r w:rsidRPr="00C30CB0">
        <w:rPr>
          <w:rFonts w:ascii="Arial" w:hAnsi="Arial" w:cs="Arial"/>
          <w:sz w:val="18"/>
          <w:szCs w:val="18"/>
        </w:rPr>
        <w:t xml:space="preserve">SR </w:t>
      </w:r>
      <w:r w:rsidRPr="00C30CB0">
        <w:rPr>
          <w:rFonts w:ascii="Arial" w:hAnsi="Arial" w:cs="Arial"/>
          <w:b/>
          <w:sz w:val="18"/>
          <w:szCs w:val="18"/>
          <w:u w:val="single"/>
        </w:rPr>
        <w:t xml:space="preserve"> w ramach limitu</w:t>
      </w:r>
      <w:r w:rsidRPr="00C30CB0">
        <w:rPr>
          <w:rFonts w:ascii="Arial" w:hAnsi="Arial" w:cs="Arial"/>
          <w:sz w:val="18"/>
          <w:szCs w:val="18"/>
        </w:rPr>
        <w:t xml:space="preserve"> delegowanych do pełnienia czynności w Ministerstwie Sprawiedliwości” </w:t>
      </w:r>
      <w:r w:rsidRPr="00C30CB0">
        <w:rPr>
          <w:rFonts w:ascii="Courier New" w:hAnsi="Courier New" w:cs="Courier New"/>
          <w:sz w:val="18"/>
          <w:szCs w:val="18"/>
        </w:rPr>
        <w:t>­</w:t>
      </w:r>
      <w:r w:rsidRPr="00C30CB0">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30CB0">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C30CB0">
        <w:rPr>
          <w:rFonts w:ascii="Arial" w:hAnsi="Arial" w:cs="Arial"/>
          <w:bCs/>
          <w:sz w:val="18"/>
          <w:szCs w:val="18"/>
        </w:rPr>
        <w:t>,</w:t>
      </w:r>
      <w:r w:rsidRPr="00C30CB0">
        <w:rPr>
          <w:rFonts w:ascii="Arial" w:hAnsi="Arial" w:cs="Arial"/>
          <w:bCs/>
          <w:sz w:val="18"/>
          <w:szCs w:val="18"/>
        </w:rPr>
        <w:t xml:space="preserve"> a jedynie podając liczbę osób</w:t>
      </w:r>
      <w:r w:rsidR="00416BF1" w:rsidRPr="00C30CB0">
        <w:rPr>
          <w:rFonts w:ascii="Arial" w:hAnsi="Arial" w:cs="Arial"/>
          <w:bCs/>
          <w:sz w:val="18"/>
          <w:szCs w:val="18"/>
        </w:rPr>
        <w:t>,</w:t>
      </w:r>
      <w:r w:rsidRPr="00C30CB0">
        <w:rPr>
          <w:rFonts w:ascii="Arial" w:hAnsi="Arial" w:cs="Arial"/>
          <w:bCs/>
          <w:sz w:val="18"/>
          <w:szCs w:val="18"/>
        </w:rPr>
        <w:t xml:space="preserve"> których delegacja dotyczyła.</w:t>
      </w:r>
    </w:p>
    <w:p w14:paraId="764F2AC8"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sz w:val="18"/>
          <w:szCs w:val="18"/>
        </w:rPr>
        <w:t>„</w:t>
      </w:r>
      <w:r w:rsidR="004F11B9" w:rsidRPr="00C30CB0">
        <w:rPr>
          <w:rFonts w:ascii="Arial" w:hAnsi="Arial" w:cs="Arial"/>
          <w:b/>
          <w:bCs/>
          <w:sz w:val="18"/>
          <w:szCs w:val="18"/>
        </w:rPr>
        <w:t xml:space="preserve">Obsadę średniookresową sędziów </w:t>
      </w:r>
      <w:r w:rsidRPr="00C30CB0">
        <w:rPr>
          <w:rFonts w:ascii="Arial" w:hAnsi="Arial" w:cs="Arial"/>
          <w:sz w:val="18"/>
          <w:szCs w:val="18"/>
        </w:rPr>
        <w:t xml:space="preserve">SR </w:t>
      </w:r>
      <w:r w:rsidRPr="00C30CB0">
        <w:rPr>
          <w:rFonts w:ascii="Arial" w:hAnsi="Arial" w:cs="Arial"/>
          <w:b/>
          <w:sz w:val="18"/>
          <w:szCs w:val="18"/>
          <w:u w:val="single"/>
        </w:rPr>
        <w:t>w ramach limitu</w:t>
      </w:r>
      <w:r w:rsidRPr="00C30CB0">
        <w:rPr>
          <w:rFonts w:ascii="Arial" w:hAnsi="Arial" w:cs="Arial"/>
          <w:sz w:val="18"/>
          <w:szCs w:val="18"/>
        </w:rPr>
        <w:t xml:space="preserve"> (na ostatni dzień okresu statystycznego</w:t>
      </w:r>
      <w:r w:rsidR="00001716" w:rsidRPr="00C30CB0">
        <w:rPr>
          <w:rFonts w:ascii="Arial" w:hAnsi="Arial" w:cs="Arial"/>
          <w:sz w:val="18"/>
          <w:szCs w:val="18"/>
        </w:rPr>
        <w:t>)</w:t>
      </w:r>
      <w:r w:rsidRPr="00C30CB0">
        <w:rPr>
          <w:rFonts w:ascii="Arial" w:hAnsi="Arial" w:cs="Arial"/>
          <w:sz w:val="18"/>
          <w:szCs w:val="18"/>
        </w:rPr>
        <w:t xml:space="preserve"> delegowanych do pełnienia czynności w Krajowej Szkole Sądownictwa i Prokuratury” </w:t>
      </w:r>
      <w:r w:rsidRPr="00C30CB0">
        <w:rPr>
          <w:rFonts w:ascii="Courier New" w:hAnsi="Courier New" w:cs="Courier New"/>
          <w:sz w:val="18"/>
          <w:szCs w:val="18"/>
        </w:rPr>
        <w:t>­</w:t>
      </w:r>
      <w:r w:rsidRPr="00C30CB0">
        <w:rPr>
          <w:rFonts w:ascii="Arial" w:hAnsi="Arial" w:cs="Arial"/>
          <w:sz w:val="18"/>
          <w:szCs w:val="18"/>
        </w:rPr>
        <w:t xml:space="preserve"> wykazujemy poprzez odniesienie okresu delegacji do okresu statystycznego. Przykładowo delegowanie sędziego sądu okręgowego do Krajowej Sz</w:t>
      </w:r>
      <w:r w:rsidR="00416BF1" w:rsidRPr="00C30CB0">
        <w:rPr>
          <w:rFonts w:ascii="Arial" w:hAnsi="Arial" w:cs="Arial"/>
          <w:sz w:val="18"/>
          <w:szCs w:val="18"/>
        </w:rPr>
        <w:t>koły</w:t>
      </w:r>
      <w:r w:rsidRPr="00C30CB0">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30CB0">
        <w:rPr>
          <w:rFonts w:ascii="Arial" w:hAnsi="Arial" w:cs="Arial"/>
          <w:bCs/>
          <w:sz w:val="18"/>
          <w:szCs w:val="18"/>
        </w:rPr>
        <w:t xml:space="preserve">gdyż nieobecności, w tym urlopy, tych sędziów w tym okresie nie mają żadnego wpływu na pracę sądu okręgowego, a okresy nieobecności dotyczą pracy w </w:t>
      </w:r>
      <w:r w:rsidRPr="00C30CB0">
        <w:rPr>
          <w:rFonts w:ascii="Arial" w:hAnsi="Arial" w:cs="Arial"/>
          <w:sz w:val="18"/>
          <w:szCs w:val="18"/>
        </w:rPr>
        <w:t>Krajowej Szkole Sądownictwa i Prokuratury</w:t>
      </w:r>
      <w:r w:rsidRPr="00C30CB0">
        <w:rPr>
          <w:rFonts w:ascii="Arial" w:hAnsi="Arial" w:cs="Arial"/>
          <w:bCs/>
          <w:sz w:val="18"/>
          <w:szCs w:val="18"/>
        </w:rPr>
        <w:t>.</w:t>
      </w:r>
      <w:r w:rsidRPr="00C30CB0">
        <w:rPr>
          <w:rFonts w:ascii="Arial" w:hAnsi="Arial" w:cs="Arial"/>
          <w:sz w:val="18"/>
          <w:szCs w:val="18"/>
        </w:rPr>
        <w:t xml:space="preserve"> </w:t>
      </w:r>
      <w:r w:rsidRPr="00C30CB0">
        <w:rPr>
          <w:rFonts w:ascii="Arial" w:hAnsi="Arial" w:cs="Arial"/>
          <w:bCs/>
          <w:sz w:val="18"/>
          <w:szCs w:val="18"/>
        </w:rPr>
        <w:t>W następnej kolumnie wykazujemy liczbę sędziów nie w ramach limitu etatów</w:t>
      </w:r>
      <w:r w:rsidR="00416BF1" w:rsidRPr="00C30CB0">
        <w:rPr>
          <w:rFonts w:ascii="Arial" w:hAnsi="Arial" w:cs="Arial"/>
          <w:bCs/>
          <w:sz w:val="18"/>
          <w:szCs w:val="18"/>
        </w:rPr>
        <w:t>,</w:t>
      </w:r>
      <w:r w:rsidRPr="00C30CB0">
        <w:rPr>
          <w:rFonts w:ascii="Arial" w:hAnsi="Arial" w:cs="Arial"/>
          <w:bCs/>
          <w:sz w:val="18"/>
          <w:szCs w:val="18"/>
        </w:rPr>
        <w:t xml:space="preserve"> a jedynie podając liczbę osób</w:t>
      </w:r>
      <w:r w:rsidR="00416BF1" w:rsidRPr="00C30CB0">
        <w:rPr>
          <w:rFonts w:ascii="Arial" w:hAnsi="Arial" w:cs="Arial"/>
          <w:bCs/>
          <w:sz w:val="18"/>
          <w:szCs w:val="18"/>
        </w:rPr>
        <w:t>,</w:t>
      </w:r>
      <w:r w:rsidRPr="00C30CB0">
        <w:rPr>
          <w:rFonts w:ascii="Arial" w:hAnsi="Arial" w:cs="Arial"/>
          <w:bCs/>
          <w:sz w:val="18"/>
          <w:szCs w:val="18"/>
        </w:rPr>
        <w:t xml:space="preserve"> których delegacja dotyczyła.</w:t>
      </w:r>
    </w:p>
    <w:p w14:paraId="56293876" w14:textId="77777777" w:rsidR="00617923" w:rsidRPr="00C30CB0"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30CB0">
        <w:rPr>
          <w:rFonts w:ascii="Arial" w:hAnsi="Arial" w:cs="Arial"/>
          <w:bCs/>
          <w:sz w:val="18"/>
          <w:szCs w:val="18"/>
        </w:rPr>
        <w:lastRenderedPageBreak/>
        <w:t>„</w:t>
      </w:r>
      <w:r w:rsidRPr="00C30CB0">
        <w:rPr>
          <w:rFonts w:ascii="Arial" w:hAnsi="Arial" w:cs="Arial"/>
          <w:b/>
          <w:bCs/>
          <w:sz w:val="18"/>
          <w:szCs w:val="18"/>
        </w:rPr>
        <w:t xml:space="preserve">Obsadę średniookresową sędziów SR delegowanych 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orzekających w pełnym wymiarze w SO</w:t>
      </w:r>
      <w:r w:rsidRPr="00C30CB0">
        <w:rPr>
          <w:rFonts w:ascii="Arial" w:hAnsi="Arial" w:cs="Arial"/>
          <w:bCs/>
          <w:sz w:val="18"/>
          <w:szCs w:val="18"/>
        </w:rPr>
        <w:t>” – wykazuje się</w:t>
      </w:r>
      <w:r w:rsidRPr="00C30CB0">
        <w:rPr>
          <w:rFonts w:ascii="Arial" w:hAnsi="Arial" w:cs="Arial"/>
          <w:sz w:val="18"/>
          <w:szCs w:val="18"/>
        </w:rPr>
        <w:t xml:space="preserve"> według średniookresowego zatrudnienia bez względu na faktyczne dni świadczenia pracy w danym okresie statystycznym i jego okresy nieobecności </w:t>
      </w:r>
      <w:r w:rsidRPr="00C30CB0">
        <w:rPr>
          <w:rFonts w:ascii="Arial" w:hAnsi="Arial" w:cs="Arial"/>
          <w:bCs/>
          <w:sz w:val="18"/>
          <w:szCs w:val="18"/>
        </w:rPr>
        <w:t>w pracy (zwolnienia lekarskie, urlopy itp.).</w:t>
      </w:r>
      <w:r w:rsidRPr="00C30CB0">
        <w:rPr>
          <w:rFonts w:ascii="Arial" w:hAnsi="Arial" w:cs="Arial"/>
          <w:b/>
          <w:bCs/>
          <w:sz w:val="18"/>
          <w:szCs w:val="18"/>
        </w:rPr>
        <w:t xml:space="preserve"> </w:t>
      </w:r>
      <w:r w:rsidRPr="00C30CB0">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C30CB0">
        <w:rPr>
          <w:rFonts w:ascii="Arial" w:hAnsi="Arial" w:cs="Arial"/>
          <w:bCs/>
          <w:sz w:val="18"/>
          <w:szCs w:val="18"/>
        </w:rPr>
        <w:t>,</w:t>
      </w:r>
      <w:r w:rsidRPr="00C30CB0">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C30CB0"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 xml:space="preserve">„Obsadę średniookresową sędziów SR delegowanych w trybie art. 77 § 1 </w:t>
      </w:r>
      <w:proofErr w:type="spellStart"/>
      <w:r w:rsidRPr="00C30CB0">
        <w:rPr>
          <w:rFonts w:ascii="Arial" w:hAnsi="Arial" w:cs="Arial"/>
          <w:b/>
          <w:bCs/>
          <w:sz w:val="18"/>
          <w:szCs w:val="18"/>
        </w:rPr>
        <w:t>usp</w:t>
      </w:r>
      <w:proofErr w:type="spellEnd"/>
      <w:r w:rsidRPr="00C30CB0">
        <w:rPr>
          <w:rFonts w:ascii="Arial" w:hAnsi="Arial" w:cs="Arial"/>
          <w:b/>
          <w:bCs/>
          <w:sz w:val="18"/>
          <w:szCs w:val="18"/>
        </w:rPr>
        <w:t xml:space="preserve"> na czas nieokreślony lub na czas określony orzekających w niepełnym wymiarze w SO”. </w:t>
      </w:r>
      <w:r w:rsidRPr="00C30CB0">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C30CB0"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C30CB0">
        <w:rPr>
          <w:rFonts w:ascii="Arial" w:hAnsi="Arial" w:cs="Arial"/>
          <w:bCs/>
          <w:sz w:val="18"/>
          <w:szCs w:val="18"/>
        </w:rPr>
        <w:t>„</w:t>
      </w:r>
      <w:r w:rsidRPr="00C30CB0">
        <w:rPr>
          <w:rFonts w:ascii="Arial" w:hAnsi="Arial" w:cs="Arial"/>
          <w:b/>
          <w:bCs/>
          <w:sz w:val="18"/>
          <w:szCs w:val="18"/>
        </w:rPr>
        <w:t xml:space="preserve">Obsadę średniookresową sędziów SR delegowanych w trybie art. 77 § </w:t>
      </w:r>
      <w:r w:rsidR="00E92D02" w:rsidRPr="00C30CB0">
        <w:rPr>
          <w:rFonts w:ascii="Arial" w:hAnsi="Arial" w:cs="Arial"/>
          <w:b/>
          <w:bCs/>
          <w:sz w:val="18"/>
          <w:szCs w:val="18"/>
        </w:rPr>
        <w:t xml:space="preserve">8 i </w:t>
      </w:r>
      <w:r w:rsidR="00CE6029" w:rsidRPr="00C30CB0">
        <w:rPr>
          <w:rFonts w:ascii="Arial" w:hAnsi="Arial" w:cs="Arial"/>
          <w:b/>
          <w:bCs/>
          <w:sz w:val="18"/>
          <w:szCs w:val="18"/>
        </w:rPr>
        <w:t>9</w:t>
      </w:r>
      <w:r w:rsidRPr="00C30CB0">
        <w:rPr>
          <w:rFonts w:ascii="Arial" w:hAnsi="Arial" w:cs="Arial"/>
          <w:b/>
          <w:bCs/>
          <w:sz w:val="18"/>
          <w:szCs w:val="18"/>
        </w:rPr>
        <w:t xml:space="preserve"> </w:t>
      </w:r>
      <w:proofErr w:type="spellStart"/>
      <w:r w:rsidRPr="00C30CB0">
        <w:rPr>
          <w:rFonts w:ascii="Arial" w:hAnsi="Arial" w:cs="Arial"/>
          <w:b/>
          <w:bCs/>
          <w:sz w:val="18"/>
          <w:szCs w:val="18"/>
        </w:rPr>
        <w:t>usp</w:t>
      </w:r>
      <w:proofErr w:type="spellEnd"/>
      <w:r w:rsidRPr="00C30CB0">
        <w:rPr>
          <w:rFonts w:ascii="Arial" w:hAnsi="Arial" w:cs="Arial"/>
          <w:b/>
          <w:bCs/>
          <w:sz w:val="18"/>
          <w:szCs w:val="18"/>
        </w:rPr>
        <w:t>”</w:t>
      </w:r>
      <w:r w:rsidRPr="00C30CB0">
        <w:rPr>
          <w:rFonts w:ascii="Arial" w:hAnsi="Arial" w:cs="Arial"/>
          <w:bCs/>
          <w:sz w:val="18"/>
          <w:szCs w:val="18"/>
        </w:rPr>
        <w:t xml:space="preserve"> ­</w:t>
      </w:r>
      <w:r w:rsidRPr="00C30CB0">
        <w:rPr>
          <w:rFonts w:ascii="Courier New" w:hAnsi="Courier New" w:cs="Courier New"/>
          <w:bCs/>
          <w:sz w:val="18"/>
          <w:szCs w:val="18"/>
        </w:rPr>
        <w:t xml:space="preserve"> </w:t>
      </w:r>
      <w:r w:rsidRPr="00C30CB0">
        <w:rPr>
          <w:rFonts w:ascii="Arial" w:hAnsi="Arial" w:cs="Arial"/>
          <w:bCs/>
          <w:sz w:val="18"/>
          <w:szCs w:val="18"/>
        </w:rPr>
        <w:t xml:space="preserve">wykazujemy </w:t>
      </w:r>
      <w:r w:rsidRPr="00C30CB0">
        <w:rPr>
          <w:rFonts w:ascii="Arial" w:hAnsi="Arial" w:cs="Arial"/>
          <w:b/>
          <w:bCs/>
          <w:sz w:val="18"/>
          <w:szCs w:val="18"/>
        </w:rPr>
        <w:t>jedynie w</w:t>
      </w:r>
      <w:r w:rsidRPr="00C30CB0">
        <w:rPr>
          <w:rFonts w:ascii="Arial" w:hAnsi="Arial" w:cs="Arial"/>
          <w:bCs/>
          <w:sz w:val="18"/>
          <w:szCs w:val="18"/>
        </w:rPr>
        <w:t xml:space="preserve"> przypadku delegacji </w:t>
      </w:r>
      <w:r w:rsidRPr="00C30CB0">
        <w:rPr>
          <w:rFonts w:ascii="Arial" w:hAnsi="Arial" w:cs="Arial"/>
          <w:b/>
          <w:bCs/>
          <w:sz w:val="18"/>
          <w:szCs w:val="18"/>
        </w:rPr>
        <w:t>na nieprzerwany okres jednego miesiąca.</w:t>
      </w:r>
      <w:r w:rsidRPr="00C30CB0">
        <w:rPr>
          <w:rFonts w:ascii="Arial" w:hAnsi="Arial" w:cs="Arial"/>
          <w:bCs/>
          <w:sz w:val="18"/>
          <w:szCs w:val="18"/>
        </w:rPr>
        <w:t xml:space="preserve"> Taki okres uwzględnia się w proporcji jednego miesiąca w danym okresie statystycznym, np. roku, a więc 1/12 </w:t>
      </w:r>
      <w:r w:rsidRPr="00C30CB0">
        <w:rPr>
          <w:rFonts w:ascii="Arial" w:hAnsi="Arial" w:cs="Arial"/>
          <w:b/>
          <w:bCs/>
          <w:sz w:val="18"/>
          <w:szCs w:val="18"/>
        </w:rPr>
        <w:t>rocznej o</w:t>
      </w:r>
      <w:r w:rsidRPr="00C30CB0">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C30CB0"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
          <w:bCs/>
          <w:sz w:val="18"/>
          <w:szCs w:val="18"/>
        </w:rPr>
        <w:t>„</w:t>
      </w:r>
      <w:r w:rsidRPr="00C30CB0">
        <w:rPr>
          <w:rFonts w:ascii="Arial" w:hAnsi="Arial" w:cs="Arial"/>
          <w:sz w:val="18"/>
          <w:szCs w:val="18"/>
        </w:rPr>
        <w:t xml:space="preserve">Łączna liczba sesji w danym okresie statystycznym (rozprawy i posiedzenia) sędziów SR z </w:t>
      </w:r>
      <w:proofErr w:type="spellStart"/>
      <w:r w:rsidRPr="00C30CB0">
        <w:rPr>
          <w:rFonts w:ascii="Arial" w:hAnsi="Arial" w:cs="Arial"/>
          <w:sz w:val="18"/>
          <w:szCs w:val="18"/>
        </w:rPr>
        <w:t>wyłączeniami</w:t>
      </w:r>
      <w:proofErr w:type="spellEnd"/>
      <w:r w:rsidRPr="00C30CB0">
        <w:rPr>
          <w:rFonts w:ascii="Arial" w:hAnsi="Arial" w:cs="Arial"/>
          <w:sz w:val="18"/>
          <w:szCs w:val="18"/>
        </w:rPr>
        <w:t>” -</w:t>
      </w:r>
      <w:r w:rsidRPr="00C30CB0">
        <w:rPr>
          <w:rFonts w:ascii="Arial" w:hAnsi="Arial" w:cs="Arial"/>
          <w:bCs/>
          <w:sz w:val="18"/>
          <w:szCs w:val="18"/>
        </w:rPr>
        <w:t xml:space="preserve"> oblicza się jedynie dla  sędziów sądu rejonowego (bez sędziów funkcyjnych i sędziów SR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t>
      </w:r>
      <w:r w:rsidR="004F11B9" w:rsidRPr="00C30CB0">
        <w:rPr>
          <w:rFonts w:ascii="Arial" w:hAnsi="Arial" w:cs="Arial"/>
          <w:bCs/>
          <w:sz w:val="18"/>
          <w:szCs w:val="18"/>
        </w:rPr>
        <w:t xml:space="preserve">lub niepełnym </w:t>
      </w:r>
      <w:r w:rsidRPr="00C30CB0">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C30CB0">
        <w:rPr>
          <w:rFonts w:ascii="Arial" w:hAnsi="Arial" w:cs="Arial"/>
          <w:bCs/>
          <w:sz w:val="18"/>
          <w:szCs w:val="18"/>
        </w:rPr>
        <w:t>niefunkcyjny</w:t>
      </w:r>
      <w:proofErr w:type="spellEnd"/>
      <w:r w:rsidRPr="00C30CB0">
        <w:rPr>
          <w:rFonts w:ascii="Arial" w:hAnsi="Arial" w:cs="Arial"/>
          <w:bCs/>
          <w:sz w:val="18"/>
          <w:szCs w:val="18"/>
        </w:rPr>
        <w:t>, podajemy jedynie liczbę jego sesji W sytuacji gdy w danym pionie orzeczniczym (wydziale) nie ma ani jednego sędziego</w:t>
      </w:r>
      <w:r w:rsidRPr="00C30CB0">
        <w:rPr>
          <w:rFonts w:ascii="Arial" w:hAnsi="Arial" w:cs="Arial"/>
          <w:b/>
          <w:bCs/>
          <w:sz w:val="18"/>
          <w:szCs w:val="18"/>
          <w:u w:val="single"/>
        </w:rPr>
        <w:t xml:space="preserve"> </w:t>
      </w:r>
      <w:proofErr w:type="spellStart"/>
      <w:r w:rsidRPr="00C30CB0">
        <w:rPr>
          <w:rFonts w:ascii="Arial" w:hAnsi="Arial" w:cs="Arial"/>
          <w:b/>
          <w:bCs/>
          <w:sz w:val="18"/>
          <w:szCs w:val="18"/>
          <w:u w:val="single"/>
        </w:rPr>
        <w:t>niefunkcyjnego</w:t>
      </w:r>
      <w:proofErr w:type="spellEnd"/>
      <w:r w:rsidRPr="00C30CB0">
        <w:rPr>
          <w:rFonts w:ascii="Arial" w:hAnsi="Arial" w:cs="Arial"/>
          <w:b/>
          <w:bCs/>
          <w:sz w:val="18"/>
          <w:szCs w:val="18"/>
          <w:u w:val="single"/>
        </w:rPr>
        <w:t>,</w:t>
      </w:r>
      <w:r w:rsidRPr="00C30CB0">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C30CB0">
        <w:rPr>
          <w:rFonts w:ascii="Arial" w:hAnsi="Arial" w:cs="Arial"/>
          <w:bCs/>
          <w:sz w:val="18"/>
          <w:szCs w:val="18"/>
        </w:rPr>
        <w:t>8</w:t>
      </w:r>
      <w:r w:rsidRPr="00C30CB0">
        <w:rPr>
          <w:rFonts w:ascii="Arial" w:hAnsi="Arial" w:cs="Arial"/>
          <w:bCs/>
          <w:sz w:val="18"/>
          <w:szCs w:val="18"/>
        </w:rPr>
        <w:t xml:space="preserve"> zarządzenia Ministra Sprawiedliwości z dnia </w:t>
      </w:r>
      <w:r w:rsidR="00831270" w:rsidRPr="00C30CB0">
        <w:rPr>
          <w:rFonts w:ascii="Arial" w:hAnsi="Arial" w:cs="Arial"/>
          <w:bCs/>
          <w:sz w:val="18"/>
          <w:szCs w:val="18"/>
        </w:rPr>
        <w:t xml:space="preserve">19 czerwca 2019 </w:t>
      </w:r>
      <w:r w:rsidRPr="00C30CB0">
        <w:rPr>
          <w:rFonts w:ascii="Arial" w:hAnsi="Arial" w:cs="Arial"/>
          <w:bCs/>
          <w:sz w:val="18"/>
          <w:szCs w:val="18"/>
        </w:rPr>
        <w:t>roku w sprawie organizacji i zakresu działania sekretariatów sądowych oraz innych działów administracji sądowej.</w:t>
      </w:r>
    </w:p>
    <w:p w14:paraId="275D44B4" w14:textId="2B03B957" w:rsidR="00617923" w:rsidRPr="00C30CB0"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t>
      </w:r>
      <w:r w:rsidR="005E062A" w:rsidRPr="00C30CB0">
        <w:rPr>
          <w:rFonts w:ascii="Arial" w:hAnsi="Arial" w:cs="Arial"/>
          <w:bCs/>
          <w:sz w:val="18"/>
          <w:szCs w:val="18"/>
        </w:rPr>
        <w:t xml:space="preserve">lub niepełnym </w:t>
      </w:r>
      <w:r w:rsidRPr="00C30CB0">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C30CB0">
        <w:rPr>
          <w:rFonts w:ascii="Arial" w:hAnsi="Arial" w:cs="Arial"/>
          <w:b/>
          <w:bCs/>
          <w:sz w:val="18"/>
          <w:szCs w:val="18"/>
          <w:u w:val="single"/>
        </w:rPr>
        <w:t>niefunkcyjnego</w:t>
      </w:r>
      <w:proofErr w:type="spellEnd"/>
      <w:r w:rsidRPr="00C30CB0">
        <w:rPr>
          <w:rFonts w:ascii="Arial" w:hAnsi="Arial" w:cs="Arial"/>
          <w:b/>
          <w:bCs/>
          <w:sz w:val="18"/>
          <w:szCs w:val="18"/>
          <w:u w:val="single"/>
        </w:rPr>
        <w:t>,</w:t>
      </w:r>
      <w:r w:rsidRPr="00C30CB0">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C30CB0">
          <w:rPr>
            <w:rFonts w:ascii="Arial" w:hAnsi="Arial" w:cs="Arial"/>
            <w:bCs/>
            <w:sz w:val="18"/>
            <w:szCs w:val="18"/>
          </w:rPr>
          <w:t>05, a</w:t>
        </w:r>
      </w:smartTag>
      <w:r w:rsidRPr="00C30CB0">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C30CB0">
        <w:rPr>
          <w:rFonts w:ascii="Arial" w:hAnsi="Arial" w:cs="Arial"/>
          <w:bCs/>
          <w:sz w:val="18"/>
          <w:szCs w:val="18"/>
        </w:rPr>
        <w:t>usp</w:t>
      </w:r>
      <w:proofErr w:type="spellEnd"/>
      <w:r w:rsidRPr="00C30CB0">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C30CB0">
        <w:rPr>
          <w:rFonts w:ascii="Arial" w:hAnsi="Arial" w:cs="Arial"/>
          <w:bCs/>
          <w:sz w:val="18"/>
          <w:szCs w:val="18"/>
        </w:rPr>
        <w:t>niefunkcyjny</w:t>
      </w:r>
      <w:proofErr w:type="spellEnd"/>
      <w:r w:rsidR="00FE516C" w:rsidRPr="00C30CB0">
        <w:rPr>
          <w:rFonts w:ascii="Arial" w:hAnsi="Arial" w:cs="Arial"/>
          <w:bCs/>
          <w:sz w:val="18"/>
          <w:szCs w:val="18"/>
        </w:rPr>
        <w:t>,</w:t>
      </w:r>
      <w:r w:rsidRPr="00C30CB0">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C30CB0">
        <w:rPr>
          <w:rFonts w:ascii="Arial" w:hAnsi="Arial" w:cs="Arial"/>
          <w:bCs/>
          <w:sz w:val="18"/>
          <w:szCs w:val="18"/>
        </w:rPr>
        <w:t>niefunkcyjnego</w:t>
      </w:r>
      <w:proofErr w:type="spellEnd"/>
      <w:r w:rsidRPr="00C30CB0">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C30CB0">
        <w:rPr>
          <w:rFonts w:ascii="Arial" w:hAnsi="Arial" w:cs="Arial"/>
          <w:bCs/>
          <w:sz w:val="18"/>
          <w:szCs w:val="18"/>
        </w:rPr>
        <w:t xml:space="preserve"> </w:t>
      </w:r>
      <w:r w:rsidRPr="00C30CB0">
        <w:rPr>
          <w:rFonts w:ascii="Arial" w:hAnsi="Arial" w:cs="Arial"/>
          <w:bCs/>
          <w:sz w:val="18"/>
          <w:szCs w:val="18"/>
        </w:rPr>
        <w:t>Sesje sędziów za II półrocze według wokand sporządzanych zgodnie z § 2</w:t>
      </w:r>
      <w:r w:rsidR="00831270" w:rsidRPr="00C30CB0">
        <w:rPr>
          <w:rFonts w:ascii="Arial" w:hAnsi="Arial" w:cs="Arial"/>
          <w:bCs/>
          <w:sz w:val="18"/>
          <w:szCs w:val="18"/>
        </w:rPr>
        <w:t>8</w:t>
      </w:r>
      <w:r w:rsidRPr="00C30CB0">
        <w:rPr>
          <w:rFonts w:ascii="Arial" w:hAnsi="Arial" w:cs="Arial"/>
          <w:bCs/>
          <w:sz w:val="18"/>
          <w:szCs w:val="18"/>
        </w:rPr>
        <w:t xml:space="preserve"> zarządzenia Ministra Sprawiedliwości z dnia </w:t>
      </w:r>
      <w:r w:rsidR="00831270" w:rsidRPr="00C30CB0">
        <w:rPr>
          <w:rFonts w:ascii="Arial" w:hAnsi="Arial" w:cs="Arial"/>
          <w:bCs/>
          <w:sz w:val="18"/>
          <w:szCs w:val="18"/>
        </w:rPr>
        <w:t xml:space="preserve">19 czerwca 2019 </w:t>
      </w:r>
      <w:r w:rsidRPr="00C30CB0">
        <w:rPr>
          <w:rFonts w:ascii="Arial" w:hAnsi="Arial" w:cs="Arial"/>
          <w:bCs/>
          <w:sz w:val="18"/>
          <w:szCs w:val="18"/>
        </w:rPr>
        <w:t>roku w sprawie organizacji i zakresu działania sekretariatów sądowych oraz innych działów administracji sądowej</w:t>
      </w:r>
      <w:r w:rsidR="0013323B" w:rsidRPr="00C30CB0">
        <w:rPr>
          <w:rFonts w:ascii="Arial" w:hAnsi="Arial" w:cs="Arial"/>
          <w:sz w:val="18"/>
        </w:rPr>
        <w:t>(Dz. Urz. Min. Sprawie</w:t>
      </w:r>
      <w:r w:rsidR="00BA2EFE" w:rsidRPr="00C30CB0">
        <w:rPr>
          <w:rFonts w:ascii="Arial" w:hAnsi="Arial" w:cs="Arial"/>
          <w:sz w:val="18"/>
        </w:rPr>
        <w:t xml:space="preserve">dl. poz. </w:t>
      </w:r>
      <w:r w:rsidR="00831270" w:rsidRPr="00C30CB0">
        <w:rPr>
          <w:rFonts w:ascii="Arial" w:hAnsi="Arial" w:cs="Arial"/>
          <w:sz w:val="18"/>
        </w:rPr>
        <w:t>138</w:t>
      </w:r>
      <w:r w:rsidR="00BA2EFE" w:rsidRPr="00C30CB0">
        <w:rPr>
          <w:rFonts w:ascii="Arial" w:hAnsi="Arial" w:cs="Arial"/>
          <w:sz w:val="18"/>
        </w:rPr>
        <w:t>, z późn. zm.).</w:t>
      </w:r>
    </w:p>
    <w:p w14:paraId="40217D0A" w14:textId="77777777" w:rsidR="00D04F29" w:rsidRPr="00C30CB0"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sz w:val="18"/>
          <w:szCs w:val="18"/>
        </w:rPr>
        <w:t xml:space="preserve">W sytuacji gdy sędzia stosownie do treści art. 22 a § 3 </w:t>
      </w:r>
      <w:proofErr w:type="spellStart"/>
      <w:r w:rsidRPr="00C30CB0">
        <w:rPr>
          <w:rFonts w:ascii="Arial" w:hAnsi="Arial" w:cs="Arial"/>
          <w:sz w:val="18"/>
          <w:szCs w:val="18"/>
        </w:rPr>
        <w:t>usp</w:t>
      </w:r>
      <w:proofErr w:type="spellEnd"/>
      <w:r w:rsidRPr="00C30CB0">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w:t>
      </w:r>
      <w:r w:rsidRPr="00C30CB0">
        <w:rPr>
          <w:rFonts w:ascii="Arial" w:hAnsi="Arial" w:cs="Arial"/>
          <w:sz w:val="18"/>
          <w:szCs w:val="18"/>
        </w:rPr>
        <w:lastRenderedPageBreak/>
        <w:t xml:space="preserve">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C30CB0">
        <w:rPr>
          <w:rFonts w:ascii="Arial" w:hAnsi="Arial" w:cs="Arial"/>
          <w:sz w:val="18"/>
          <w:szCs w:val="18"/>
        </w:rPr>
        <w:t>wieczystoksiegowym</w:t>
      </w:r>
      <w:proofErr w:type="spellEnd"/>
      <w:r w:rsidRPr="00C30CB0">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C30CB0">
        <w:rPr>
          <w:rFonts w:ascii="Arial" w:hAnsi="Arial" w:cs="Arial"/>
          <w:sz w:val="18"/>
          <w:szCs w:val="18"/>
        </w:rPr>
        <w:t>wieczytoksięgowym</w:t>
      </w:r>
      <w:proofErr w:type="spellEnd"/>
      <w:r w:rsidRPr="00C30CB0">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30CB0">
        <w:rPr>
          <w:rFonts w:ascii="Arial" w:hAnsi="Arial" w:cs="Arial"/>
          <w:sz w:val="18"/>
          <w:szCs w:val="18"/>
        </w:rPr>
        <w:t>Limity i obsady z wydziałów pracy wykazuje się w wierszu 01 w formularzu MS-S</w:t>
      </w:r>
      <w:r w:rsidR="006F01CA" w:rsidRPr="00C30CB0">
        <w:rPr>
          <w:rFonts w:ascii="Arial" w:hAnsi="Arial" w:cs="Arial"/>
          <w:sz w:val="18"/>
          <w:szCs w:val="18"/>
        </w:rPr>
        <w:t>11/</w:t>
      </w:r>
      <w:r w:rsidRPr="00C30CB0">
        <w:rPr>
          <w:rFonts w:ascii="Arial" w:hAnsi="Arial" w:cs="Arial"/>
          <w:sz w:val="18"/>
          <w:szCs w:val="18"/>
        </w:rPr>
        <w:t>12, zaś limity i obsady z wydziałów pracy i ubezpieczeń wykazujemy w wierszu 02 w formularzu MS-S</w:t>
      </w:r>
      <w:r w:rsidR="006F01CA" w:rsidRPr="00C30CB0">
        <w:rPr>
          <w:rFonts w:ascii="Arial" w:hAnsi="Arial" w:cs="Arial"/>
          <w:sz w:val="18"/>
          <w:szCs w:val="18"/>
        </w:rPr>
        <w:t>11/</w:t>
      </w:r>
      <w:r w:rsidRPr="00C30CB0">
        <w:rPr>
          <w:rFonts w:ascii="Arial" w:hAnsi="Arial" w:cs="Arial"/>
          <w:sz w:val="18"/>
          <w:szCs w:val="18"/>
        </w:rPr>
        <w:t xml:space="preserve">12. </w:t>
      </w:r>
    </w:p>
    <w:p w14:paraId="679B0811" w14:textId="77777777" w:rsidR="00617923" w:rsidRPr="00C30CB0"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30CB0">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C30CB0"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„Liczba obsadzonych etatów (na ostatni dzień okresu statystycznego)”, kol. </w:t>
      </w:r>
      <w:r w:rsidR="009B41BA" w:rsidRPr="00C30CB0">
        <w:rPr>
          <w:rFonts w:ascii="Arial" w:hAnsi="Arial" w:cs="Arial"/>
          <w:bCs/>
          <w:sz w:val="18"/>
          <w:szCs w:val="18"/>
        </w:rPr>
        <w:t>27</w:t>
      </w:r>
      <w:r w:rsidRPr="00C30CB0">
        <w:rPr>
          <w:rFonts w:ascii="Arial" w:hAnsi="Arial" w:cs="Arial"/>
          <w:bCs/>
          <w:sz w:val="18"/>
          <w:szCs w:val="18"/>
        </w:rPr>
        <w:t xml:space="preserve"> wykazujemy faktycznie obsadzone etaty (od limitu etatów odejmujemy wyłącznie wakaty). </w:t>
      </w:r>
    </w:p>
    <w:p w14:paraId="008A08B0" w14:textId="77777777" w:rsidR="00773675" w:rsidRPr="00C30CB0"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30CB0">
        <w:rPr>
          <w:rFonts w:ascii="Arial" w:hAnsi="Arial" w:cs="Arial"/>
          <w:bCs/>
          <w:sz w:val="18"/>
          <w:szCs w:val="18"/>
        </w:rPr>
        <w:t xml:space="preserve">„Liczba obsadzonych etatów (w okresie statystycznym)”, kol. </w:t>
      </w:r>
      <w:r w:rsidR="009B41BA" w:rsidRPr="00C30CB0">
        <w:rPr>
          <w:rFonts w:ascii="Arial" w:hAnsi="Arial" w:cs="Arial"/>
          <w:bCs/>
          <w:sz w:val="18"/>
          <w:szCs w:val="18"/>
        </w:rPr>
        <w:t>28</w:t>
      </w:r>
      <w:r w:rsidRPr="00C30CB0">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C30CB0" w:rsidRDefault="0037190B" w:rsidP="0037190B">
      <w:pPr>
        <w:spacing w:after="80" w:line="220" w:lineRule="exact"/>
        <w:rPr>
          <w:rFonts w:ascii="Arial" w:hAnsi="Arial" w:cs="Arial"/>
        </w:rPr>
      </w:pPr>
    </w:p>
    <w:p w14:paraId="0F9A1801" w14:textId="77777777" w:rsidR="0037190B" w:rsidRPr="00C30CB0" w:rsidRDefault="0037190B" w:rsidP="0037190B">
      <w:pPr>
        <w:spacing w:after="80" w:line="220" w:lineRule="exact"/>
        <w:outlineLvl w:val="0"/>
        <w:rPr>
          <w:rFonts w:ascii="Arial" w:hAnsi="Arial"/>
          <w:b/>
        </w:rPr>
      </w:pPr>
      <w:r w:rsidRPr="00C30CB0">
        <w:rPr>
          <w:rFonts w:ascii="Arial" w:hAnsi="Arial"/>
          <w:b/>
        </w:rPr>
        <w:t xml:space="preserve">Dział 6.2 </w:t>
      </w:r>
      <w:r w:rsidR="00445572" w:rsidRPr="00C30CB0">
        <w:rPr>
          <w:rFonts w:ascii="Arial" w:hAnsi="Arial"/>
          <w:b/>
        </w:rPr>
        <w:t>i 6.3</w:t>
      </w:r>
    </w:p>
    <w:p w14:paraId="2597A82B" w14:textId="77777777" w:rsidR="00D04F29" w:rsidRPr="00C30CB0" w:rsidRDefault="00D04F29" w:rsidP="00E620D4">
      <w:pPr>
        <w:spacing w:line="220" w:lineRule="exact"/>
        <w:jc w:val="both"/>
        <w:outlineLvl w:val="0"/>
        <w:rPr>
          <w:rFonts w:ascii="Arial" w:hAnsi="Arial" w:cs="Arial"/>
          <w:b/>
          <w:sz w:val="18"/>
          <w:szCs w:val="18"/>
        </w:rPr>
      </w:pPr>
      <w:r w:rsidRPr="00C30CB0">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C30CB0">
        <w:rPr>
          <w:rFonts w:ascii="Arial" w:hAnsi="Arial" w:cs="Arial"/>
          <w:bCs/>
          <w:sz w:val="18"/>
          <w:szCs w:val="18"/>
        </w:rPr>
        <w:t>pozaorzeczniczym</w:t>
      </w:r>
      <w:proofErr w:type="spellEnd"/>
      <w:r w:rsidRPr="00C30CB0">
        <w:rPr>
          <w:rFonts w:ascii="Arial" w:hAnsi="Arial" w:cs="Arial"/>
          <w:bCs/>
          <w:sz w:val="18"/>
          <w:szCs w:val="18"/>
        </w:rPr>
        <w:t xml:space="preserve"> (dział 6.3 w MS-20KW i dział 11.3 w MS-20 KRS). </w:t>
      </w:r>
      <w:r w:rsidR="00E620D4" w:rsidRPr="00C30CB0">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C30CB0">
        <w:rPr>
          <w:rFonts w:ascii="Arial" w:hAnsi="Arial" w:cs="Arial"/>
          <w:bCs/>
          <w:sz w:val="18"/>
          <w:szCs w:val="18"/>
        </w:rPr>
        <w:t>pozaorzeczniczym</w:t>
      </w:r>
      <w:proofErr w:type="spellEnd"/>
      <w:r w:rsidR="00E620D4" w:rsidRPr="00C30CB0">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C30CB0">
        <w:rPr>
          <w:rFonts w:ascii="Arial" w:hAnsi="Arial" w:cs="Arial"/>
          <w:bCs/>
          <w:sz w:val="18"/>
          <w:szCs w:val="18"/>
        </w:rPr>
        <w:t>pozaorzeczniczym</w:t>
      </w:r>
      <w:proofErr w:type="spellEnd"/>
      <w:r w:rsidR="00E620D4" w:rsidRPr="00C30CB0">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C30CB0">
        <w:rPr>
          <w:rFonts w:ascii="Arial" w:hAnsi="Arial" w:cs="Arial"/>
          <w:bCs/>
          <w:sz w:val="18"/>
          <w:szCs w:val="18"/>
        </w:rPr>
        <w:t>pozaorzeczniczego</w:t>
      </w:r>
      <w:proofErr w:type="spellEnd"/>
      <w:r w:rsidR="00E620D4" w:rsidRPr="00C30CB0">
        <w:rPr>
          <w:rFonts w:ascii="Arial" w:hAnsi="Arial" w:cs="Arial"/>
          <w:bCs/>
          <w:sz w:val="18"/>
          <w:szCs w:val="18"/>
        </w:rPr>
        <w:t xml:space="preserve"> ale pośrednio wspierającego pion orzeczniczy). </w:t>
      </w:r>
      <w:r w:rsidRPr="00C30CB0">
        <w:rPr>
          <w:rFonts w:ascii="Arial" w:hAnsi="Arial" w:cs="Arial"/>
          <w:bCs/>
          <w:sz w:val="18"/>
          <w:szCs w:val="18"/>
        </w:rPr>
        <w:t xml:space="preserve">     </w:t>
      </w:r>
    </w:p>
    <w:p w14:paraId="461B503D" w14:textId="77777777" w:rsidR="0037190B" w:rsidRPr="00C30CB0" w:rsidRDefault="0037190B" w:rsidP="00D04F29">
      <w:pPr>
        <w:autoSpaceDE w:val="0"/>
        <w:autoSpaceDN w:val="0"/>
        <w:adjustRightInd w:val="0"/>
        <w:jc w:val="both"/>
        <w:rPr>
          <w:rFonts w:ascii="Arial" w:hAnsi="Arial" w:cs="Arial"/>
          <w:b/>
          <w:sz w:val="18"/>
          <w:szCs w:val="18"/>
        </w:rPr>
      </w:pPr>
    </w:p>
    <w:sectPr w:rsidR="0037190B" w:rsidRPr="00C30CB0"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23664" w14:textId="77777777" w:rsidR="00BE4EBC" w:rsidRDefault="00BE4EBC" w:rsidP="009E385B">
      <w:r>
        <w:separator/>
      </w:r>
    </w:p>
  </w:endnote>
  <w:endnote w:type="continuationSeparator" w:id="0">
    <w:p w14:paraId="51031352" w14:textId="77777777" w:rsidR="00BE4EBC" w:rsidRDefault="00BE4EBC"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9F277" w14:textId="77777777" w:rsidR="00BE4EBC" w:rsidRDefault="00BE4EBC" w:rsidP="009E385B">
      <w:r>
        <w:separator/>
      </w:r>
    </w:p>
  </w:footnote>
  <w:footnote w:type="continuationSeparator" w:id="0">
    <w:p w14:paraId="49DF1206" w14:textId="77777777" w:rsidR="00BE4EBC" w:rsidRDefault="00BE4EBC"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abstractNumId w:val="8"/>
  </w:num>
  <w:num w:numId="2">
    <w:abstractNumId w:val="6"/>
  </w:num>
  <w:num w:numId="3">
    <w:abstractNumId w:val="1"/>
  </w:num>
  <w:num w:numId="4">
    <w:abstractNumId w:val="0"/>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2956"/>
    <w:rsid w:val="00085E73"/>
    <w:rsid w:val="00090068"/>
    <w:rsid w:val="0009272A"/>
    <w:rsid w:val="00093006"/>
    <w:rsid w:val="00093C45"/>
    <w:rsid w:val="00093F39"/>
    <w:rsid w:val="000A06BB"/>
    <w:rsid w:val="000A15CA"/>
    <w:rsid w:val="000A32E5"/>
    <w:rsid w:val="000A6673"/>
    <w:rsid w:val="000B2A82"/>
    <w:rsid w:val="000B2DDE"/>
    <w:rsid w:val="000C32BD"/>
    <w:rsid w:val="000D2F73"/>
    <w:rsid w:val="000E3BAB"/>
    <w:rsid w:val="0010006C"/>
    <w:rsid w:val="00100404"/>
    <w:rsid w:val="00106E4F"/>
    <w:rsid w:val="001070B7"/>
    <w:rsid w:val="001159DC"/>
    <w:rsid w:val="001170F1"/>
    <w:rsid w:val="0012239F"/>
    <w:rsid w:val="0012694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5078"/>
    <w:rsid w:val="001E08DC"/>
    <w:rsid w:val="001F4D37"/>
    <w:rsid w:val="00201518"/>
    <w:rsid w:val="00201A19"/>
    <w:rsid w:val="002048F6"/>
    <w:rsid w:val="0020715D"/>
    <w:rsid w:val="00217C7E"/>
    <w:rsid w:val="002225B9"/>
    <w:rsid w:val="0022461D"/>
    <w:rsid w:val="00231CCF"/>
    <w:rsid w:val="002373D5"/>
    <w:rsid w:val="0024382A"/>
    <w:rsid w:val="00245A25"/>
    <w:rsid w:val="00252966"/>
    <w:rsid w:val="002541CE"/>
    <w:rsid w:val="00263CBB"/>
    <w:rsid w:val="0026580B"/>
    <w:rsid w:val="00267808"/>
    <w:rsid w:val="00280940"/>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C09"/>
    <w:rsid w:val="002F5FA0"/>
    <w:rsid w:val="003023E9"/>
    <w:rsid w:val="00307C4C"/>
    <w:rsid w:val="00311891"/>
    <w:rsid w:val="003128C3"/>
    <w:rsid w:val="003143C8"/>
    <w:rsid w:val="00316340"/>
    <w:rsid w:val="00316E1A"/>
    <w:rsid w:val="00331595"/>
    <w:rsid w:val="00337D6E"/>
    <w:rsid w:val="00347E63"/>
    <w:rsid w:val="003554C3"/>
    <w:rsid w:val="00360977"/>
    <w:rsid w:val="003624E2"/>
    <w:rsid w:val="00364BE3"/>
    <w:rsid w:val="0037190B"/>
    <w:rsid w:val="00371B75"/>
    <w:rsid w:val="00374FB4"/>
    <w:rsid w:val="00385769"/>
    <w:rsid w:val="00394951"/>
    <w:rsid w:val="00395BF1"/>
    <w:rsid w:val="0039642A"/>
    <w:rsid w:val="003C02F1"/>
    <w:rsid w:val="003C1266"/>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50D9"/>
    <w:rsid w:val="00457BF6"/>
    <w:rsid w:val="004609EF"/>
    <w:rsid w:val="00460B07"/>
    <w:rsid w:val="00495735"/>
    <w:rsid w:val="00497FE9"/>
    <w:rsid w:val="004A47BA"/>
    <w:rsid w:val="004A56E0"/>
    <w:rsid w:val="004A6469"/>
    <w:rsid w:val="004B0F77"/>
    <w:rsid w:val="004B1E7C"/>
    <w:rsid w:val="004B2829"/>
    <w:rsid w:val="004C1A2B"/>
    <w:rsid w:val="004C3AA8"/>
    <w:rsid w:val="004C69C2"/>
    <w:rsid w:val="004D0FBA"/>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B45C6"/>
    <w:rsid w:val="005E062A"/>
    <w:rsid w:val="005E06BF"/>
    <w:rsid w:val="005E2CB8"/>
    <w:rsid w:val="005E3D1F"/>
    <w:rsid w:val="005E6A57"/>
    <w:rsid w:val="005F0A38"/>
    <w:rsid w:val="005F13F8"/>
    <w:rsid w:val="005F17E7"/>
    <w:rsid w:val="005F7686"/>
    <w:rsid w:val="00601F70"/>
    <w:rsid w:val="00605B92"/>
    <w:rsid w:val="00607DD3"/>
    <w:rsid w:val="006101EE"/>
    <w:rsid w:val="00611915"/>
    <w:rsid w:val="00617923"/>
    <w:rsid w:val="00621363"/>
    <w:rsid w:val="00630C1E"/>
    <w:rsid w:val="006312A6"/>
    <w:rsid w:val="00644EE8"/>
    <w:rsid w:val="006450D4"/>
    <w:rsid w:val="00653F09"/>
    <w:rsid w:val="00657E32"/>
    <w:rsid w:val="0066359F"/>
    <w:rsid w:val="0066646B"/>
    <w:rsid w:val="006678FA"/>
    <w:rsid w:val="00671427"/>
    <w:rsid w:val="00671F8A"/>
    <w:rsid w:val="00675FB7"/>
    <w:rsid w:val="00676281"/>
    <w:rsid w:val="00676531"/>
    <w:rsid w:val="006808A4"/>
    <w:rsid w:val="00681E2F"/>
    <w:rsid w:val="006861B7"/>
    <w:rsid w:val="00690BAD"/>
    <w:rsid w:val="006966AC"/>
    <w:rsid w:val="0069747D"/>
    <w:rsid w:val="006A169E"/>
    <w:rsid w:val="006A5ED0"/>
    <w:rsid w:val="006A6075"/>
    <w:rsid w:val="006C583C"/>
    <w:rsid w:val="006C6DFF"/>
    <w:rsid w:val="006C7D1E"/>
    <w:rsid w:val="006D20C5"/>
    <w:rsid w:val="006D34BF"/>
    <w:rsid w:val="006E1427"/>
    <w:rsid w:val="006F01CA"/>
    <w:rsid w:val="006F44C3"/>
    <w:rsid w:val="007046C8"/>
    <w:rsid w:val="00706DCD"/>
    <w:rsid w:val="00722559"/>
    <w:rsid w:val="00732F89"/>
    <w:rsid w:val="00741360"/>
    <w:rsid w:val="00742E14"/>
    <w:rsid w:val="0074723F"/>
    <w:rsid w:val="00763B03"/>
    <w:rsid w:val="007728B0"/>
    <w:rsid w:val="00773675"/>
    <w:rsid w:val="00777322"/>
    <w:rsid w:val="007808D7"/>
    <w:rsid w:val="007810C8"/>
    <w:rsid w:val="0079576D"/>
    <w:rsid w:val="007A148D"/>
    <w:rsid w:val="007A150B"/>
    <w:rsid w:val="007A6D09"/>
    <w:rsid w:val="007B3953"/>
    <w:rsid w:val="007C5B85"/>
    <w:rsid w:val="007D0A75"/>
    <w:rsid w:val="007D459D"/>
    <w:rsid w:val="007F3429"/>
    <w:rsid w:val="00802ACC"/>
    <w:rsid w:val="00804EEF"/>
    <w:rsid w:val="00815F37"/>
    <w:rsid w:val="008223BA"/>
    <w:rsid w:val="00830D32"/>
    <w:rsid w:val="00831270"/>
    <w:rsid w:val="00833C22"/>
    <w:rsid w:val="00834399"/>
    <w:rsid w:val="008355DF"/>
    <w:rsid w:val="00837923"/>
    <w:rsid w:val="008415B4"/>
    <w:rsid w:val="00843B29"/>
    <w:rsid w:val="00850C01"/>
    <w:rsid w:val="008526B2"/>
    <w:rsid w:val="00855409"/>
    <w:rsid w:val="008576AA"/>
    <w:rsid w:val="00862CAC"/>
    <w:rsid w:val="00875610"/>
    <w:rsid w:val="008756F1"/>
    <w:rsid w:val="00877EA2"/>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3BE2"/>
    <w:rsid w:val="00B577C6"/>
    <w:rsid w:val="00B81D7A"/>
    <w:rsid w:val="00B821EE"/>
    <w:rsid w:val="00B830BF"/>
    <w:rsid w:val="00B843A9"/>
    <w:rsid w:val="00B8572D"/>
    <w:rsid w:val="00B9332F"/>
    <w:rsid w:val="00B966CC"/>
    <w:rsid w:val="00B977E1"/>
    <w:rsid w:val="00BA2EFE"/>
    <w:rsid w:val="00BB2696"/>
    <w:rsid w:val="00BB4886"/>
    <w:rsid w:val="00BB48B9"/>
    <w:rsid w:val="00BB50BF"/>
    <w:rsid w:val="00BD7BA1"/>
    <w:rsid w:val="00BE4EBC"/>
    <w:rsid w:val="00BF454F"/>
    <w:rsid w:val="00BF6823"/>
    <w:rsid w:val="00BF7C5B"/>
    <w:rsid w:val="00C010C9"/>
    <w:rsid w:val="00C03417"/>
    <w:rsid w:val="00C0344D"/>
    <w:rsid w:val="00C06550"/>
    <w:rsid w:val="00C10C43"/>
    <w:rsid w:val="00C21546"/>
    <w:rsid w:val="00C223F2"/>
    <w:rsid w:val="00C26013"/>
    <w:rsid w:val="00C30CB0"/>
    <w:rsid w:val="00C32D51"/>
    <w:rsid w:val="00C40C57"/>
    <w:rsid w:val="00C41ECA"/>
    <w:rsid w:val="00C67EF3"/>
    <w:rsid w:val="00C90071"/>
    <w:rsid w:val="00CA0907"/>
    <w:rsid w:val="00CA5B52"/>
    <w:rsid w:val="00CB01D9"/>
    <w:rsid w:val="00CB4208"/>
    <w:rsid w:val="00CC0E96"/>
    <w:rsid w:val="00CD0C78"/>
    <w:rsid w:val="00CD4C70"/>
    <w:rsid w:val="00CD5015"/>
    <w:rsid w:val="00CD5411"/>
    <w:rsid w:val="00CD702B"/>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BB"/>
    <w:rsid w:val="00E506B7"/>
    <w:rsid w:val="00E5374B"/>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E063E"/>
    <w:rsid w:val="00EE3890"/>
    <w:rsid w:val="00EF0779"/>
    <w:rsid w:val="00EF5C4C"/>
    <w:rsid w:val="00F03689"/>
    <w:rsid w:val="00F0795A"/>
    <w:rsid w:val="00F122B1"/>
    <w:rsid w:val="00F12C7B"/>
    <w:rsid w:val="00F13899"/>
    <w:rsid w:val="00F13A18"/>
    <w:rsid w:val="00F2042C"/>
    <w:rsid w:val="00F2500F"/>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3BC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82B5-DA81-488B-8AAC-61719E05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10</Pages>
  <Words>7685</Words>
  <Characters>46111</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43</cp:revision>
  <cp:lastPrinted>2017-09-20T12:17:00Z</cp:lastPrinted>
  <dcterms:created xsi:type="dcterms:W3CDTF">2020-03-12T08:13:00Z</dcterms:created>
  <dcterms:modified xsi:type="dcterms:W3CDTF">2022-06-02T10:41:00Z</dcterms:modified>
</cp:coreProperties>
</file>